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enStyleDefTable"/>
        <w:tblW w:w="9214" w:type="dxa"/>
        <w:tblInd w:w="108" w:type="dxa"/>
        <w:tblCellMar>
          <w:left w:w="108" w:type="dxa"/>
          <w:right w:w="108" w:type="dxa"/>
        </w:tblCellMar>
        <w:tblLook w:val="01E0" w:firstRow="1" w:lastRow="1" w:firstColumn="1" w:lastColumn="1" w:noHBand="0" w:noVBand="0"/>
      </w:tblPr>
      <w:tblGrid>
        <w:gridCol w:w="3558"/>
        <w:gridCol w:w="5656"/>
      </w:tblGrid>
      <w:tr w:rsidR="00D3270A">
        <w:trPr>
          <w:trHeight w:val="850"/>
        </w:trPr>
        <w:tc>
          <w:tcPr>
            <w:tcW w:w="3558" w:type="dxa"/>
          </w:tcPr>
          <w:p w:rsidR="00D3270A" w:rsidRDefault="00956D14">
            <w:pPr>
              <w:jc w:val="center"/>
              <w:rPr>
                <w:b/>
                <w:bCs/>
                <w:spacing w:val="-2"/>
                <w:sz w:val="26"/>
                <w:szCs w:val="26"/>
              </w:rPr>
            </w:pPr>
            <w:r>
              <w:rPr>
                <w:b/>
                <w:bCs/>
                <w:spacing w:val="-2"/>
                <w:sz w:val="26"/>
                <w:szCs w:val="26"/>
              </w:rPr>
              <w:t>ỦY BAN NHÂN DÂN</w:t>
            </w:r>
          </w:p>
          <w:p w:rsidR="00D3270A" w:rsidRDefault="00956D14">
            <w:pPr>
              <w:jc w:val="center"/>
              <w:rPr>
                <w:b/>
                <w:bCs/>
                <w:spacing w:val="-2"/>
                <w:sz w:val="26"/>
                <w:szCs w:val="26"/>
              </w:rPr>
            </w:pPr>
            <w:r>
              <w:rPr>
                <w:b/>
                <w:bCs/>
                <w:spacing w:val="-2"/>
                <w:sz w:val="26"/>
                <w:szCs w:val="26"/>
              </w:rPr>
              <w:t xml:space="preserve"> TỈNH VĨNH PHÚC</w:t>
            </w:r>
          </w:p>
          <w:p w:rsidR="00D3270A" w:rsidRDefault="00B75E6A">
            <w:pPr>
              <w:jc w:val="center"/>
              <w:rPr>
                <w:b/>
                <w:bCs/>
                <w:spacing w:val="-2"/>
                <w:sz w:val="26"/>
                <w:szCs w:val="26"/>
              </w:rPr>
            </w:pPr>
            <w:r>
              <w:rPr>
                <w:noProof/>
                <w:lang w:bidi="ar-SA"/>
              </w:rPr>
              <mc:AlternateContent>
                <mc:Choice Requires="wps">
                  <w:drawing>
                    <wp:anchor distT="4294967295" distB="4294967295" distL="114300" distR="114300" simplePos="0" relativeHeight="251660800" behindDoc="0" locked="0" layoutInCell="1" allowOverlap="1">
                      <wp:simplePos x="0" y="0"/>
                      <wp:positionH relativeFrom="column">
                        <wp:posOffset>689610</wp:posOffset>
                      </wp:positionH>
                      <wp:positionV relativeFrom="paragraph">
                        <wp:posOffset>29844</wp:posOffset>
                      </wp:positionV>
                      <wp:extent cx="735330" cy="0"/>
                      <wp:effectExtent l="0" t="0" r="7620" b="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35330" cy="0"/>
                              </a:xfrm>
                              <a:prstGeom prst="line">
                                <a:avLst/>
                              </a:prstGeom>
                              <a:noFill/>
                              <a:l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386CA496" id="Straight Connector 4" o:spid="_x0000_s1026" style="position:absolute;flip:y;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3pt,2.35pt" to="112.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">
                      <o:lock v:ext="edit" shapetype="f"/>
                    </v:line>
                  </w:pict>
                </mc:Fallback>
              </mc:AlternateContent>
            </w:r>
          </w:p>
        </w:tc>
        <w:tc>
          <w:tcPr>
            <w:tcW w:w="5656" w:type="dxa"/>
          </w:tcPr>
          <w:p w:rsidR="00D3270A" w:rsidRDefault="00956D14">
            <w:pPr>
              <w:jc w:val="center"/>
              <w:rPr>
                <w:b/>
                <w:bCs/>
                <w:spacing w:val="-2"/>
                <w:sz w:val="26"/>
                <w:szCs w:val="26"/>
              </w:rPr>
            </w:pPr>
            <w:r>
              <w:rPr>
                <w:b/>
                <w:bCs/>
                <w:spacing w:val="-2"/>
                <w:sz w:val="26"/>
                <w:szCs w:val="26"/>
              </w:rPr>
              <w:t>CỘNG HOÀ XÃ HỘI CHỦ NGHĨA VIỆT NAM</w:t>
            </w:r>
          </w:p>
          <w:p w:rsidR="00D3270A" w:rsidRDefault="00B75E6A">
            <w:pPr>
              <w:jc w:val="center"/>
              <w:rPr>
                <w:b/>
                <w:bCs/>
                <w:spacing w:val="-2"/>
                <w:sz w:val="28"/>
                <w:szCs w:val="28"/>
              </w:rPr>
            </w:pPr>
            <w:r>
              <w:rPr>
                <w:noProof/>
                <w:lang w:bidi="ar-SA"/>
              </w:rPr>
              <mc:AlternateContent>
                <mc:Choice Requires="wps">
                  <w:drawing>
                    <wp:anchor distT="4294967295" distB="4294967295" distL="114300" distR="114300" simplePos="0" relativeHeight="251661824" behindDoc="0" locked="0" layoutInCell="1" allowOverlap="1">
                      <wp:simplePos x="0" y="0"/>
                      <wp:positionH relativeFrom="column">
                        <wp:posOffset>632460</wp:posOffset>
                      </wp:positionH>
                      <wp:positionV relativeFrom="paragraph">
                        <wp:posOffset>210184</wp:posOffset>
                      </wp:positionV>
                      <wp:extent cx="2190750" cy="0"/>
                      <wp:effectExtent l="0" t="0" r="0" b="0"/>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190750" cy="0"/>
                              </a:xfrm>
                              <a:prstGeom prst="line">
                                <a:avLst/>
                              </a:prstGeom>
                              <a:noFill/>
                              <a:l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71FD500C" id="Straight Connector 5" o:spid="_x0000_s1026" style="position:absolute;flip:y;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8pt,16.55pt" to="222.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">
                      <o:lock v:ext="edit" shapetype="f"/>
                    </v:line>
                  </w:pict>
                </mc:Fallback>
              </mc:AlternateContent>
            </w:r>
            <w:r w:rsidR="00956D14">
              <w:rPr>
                <w:b/>
                <w:bCs/>
                <w:spacing w:val="-2"/>
                <w:sz w:val="28"/>
                <w:szCs w:val="28"/>
              </w:rPr>
              <w:t>Độc lập - Tự do - Hạnh phúc</w:t>
            </w:r>
          </w:p>
        </w:tc>
      </w:tr>
      <w:tr w:rsidR="00D3270A">
        <w:tc>
          <w:tcPr>
            <w:tcW w:w="3558" w:type="dxa"/>
          </w:tcPr>
          <w:p w:rsidR="00D3270A" w:rsidRDefault="00956D14" w:rsidP="00AA5B13">
            <w:pPr>
              <w:pStyle w:val="BodyText"/>
              <w:jc w:val="center"/>
              <w:rPr>
                <w:rFonts w:ascii="Times New Roman" w:hAnsi="Times New Roman"/>
                <w:spacing w:val="-2"/>
                <w:szCs w:val="28"/>
              </w:rPr>
            </w:pPr>
            <w:r>
              <w:rPr>
                <w:rFonts w:ascii="Times New Roman" w:hAnsi="Times New Roman"/>
                <w:spacing w:val="-2"/>
                <w:szCs w:val="28"/>
              </w:rPr>
              <w:t xml:space="preserve">Số: </w:t>
            </w:r>
            <w:r w:rsidR="00AA5B13">
              <w:rPr>
                <w:rFonts w:ascii="Times New Roman" w:hAnsi="Times New Roman"/>
                <w:spacing w:val="-2"/>
                <w:szCs w:val="28"/>
              </w:rPr>
              <w:t>907</w:t>
            </w:r>
            <w:r>
              <w:rPr>
                <w:rFonts w:ascii="Times New Roman" w:hAnsi="Times New Roman"/>
                <w:spacing w:val="-2"/>
                <w:szCs w:val="28"/>
              </w:rPr>
              <w:t>/QĐ-CT</w:t>
            </w:r>
          </w:p>
        </w:tc>
        <w:tc>
          <w:tcPr>
            <w:tcW w:w="5656" w:type="dxa"/>
          </w:tcPr>
          <w:p w:rsidR="00D3270A" w:rsidRDefault="00DE7AD2" w:rsidP="00AA5B13">
            <w:pPr>
              <w:pStyle w:val="BodyText"/>
              <w:jc w:val="center"/>
              <w:rPr>
                <w:rFonts w:ascii="Times New Roman" w:hAnsi="Times New Roman"/>
                <w:spacing w:val="-2"/>
                <w:sz w:val="26"/>
              </w:rPr>
            </w:pPr>
            <w:r>
              <w:rPr>
                <w:rFonts w:ascii="Times New Roman" w:hAnsi="Times New Roman"/>
                <w:i/>
                <w:szCs w:val="26"/>
              </w:rPr>
              <w:t xml:space="preserve">Vĩnh Phúc, ngày </w:t>
            </w:r>
            <w:r w:rsidR="00AA5B13">
              <w:rPr>
                <w:rFonts w:ascii="Times New Roman" w:hAnsi="Times New Roman"/>
                <w:i/>
                <w:szCs w:val="26"/>
              </w:rPr>
              <w:t>09</w:t>
            </w:r>
            <w:r>
              <w:rPr>
                <w:rFonts w:ascii="Times New Roman" w:hAnsi="Times New Roman"/>
                <w:i/>
                <w:szCs w:val="26"/>
              </w:rPr>
              <w:t xml:space="preserve"> tháng </w:t>
            </w:r>
            <w:r w:rsidR="00AA5B13">
              <w:rPr>
                <w:rFonts w:ascii="Times New Roman" w:hAnsi="Times New Roman"/>
                <w:i/>
                <w:szCs w:val="26"/>
              </w:rPr>
              <w:t>5</w:t>
            </w:r>
            <w:r w:rsidR="00434EC6">
              <w:rPr>
                <w:rFonts w:ascii="Times New Roman" w:hAnsi="Times New Roman"/>
                <w:i/>
                <w:szCs w:val="26"/>
              </w:rPr>
              <w:t xml:space="preserve"> </w:t>
            </w:r>
            <w:r w:rsidR="00956D14">
              <w:rPr>
                <w:rFonts w:ascii="Times New Roman" w:hAnsi="Times New Roman"/>
                <w:i/>
                <w:szCs w:val="26"/>
              </w:rPr>
              <w:t>năm 202</w:t>
            </w:r>
            <w:r w:rsidR="00040356">
              <w:rPr>
                <w:rFonts w:ascii="Times New Roman" w:hAnsi="Times New Roman"/>
                <w:i/>
                <w:szCs w:val="26"/>
              </w:rPr>
              <w:t>5</w:t>
            </w:r>
          </w:p>
        </w:tc>
      </w:tr>
    </w:tbl>
    <w:p w:rsidR="00D3270A" w:rsidRDefault="00D3270A">
      <w:pPr>
        <w:rPr>
          <w:b/>
          <w:bCs/>
          <w:spacing w:val="-2"/>
          <w:sz w:val="28"/>
          <w:szCs w:val="28"/>
        </w:rPr>
      </w:pPr>
    </w:p>
    <w:p w:rsidR="00D3270A" w:rsidRDefault="00956D14">
      <w:pPr>
        <w:jc w:val="center"/>
        <w:rPr>
          <w:b/>
          <w:bCs/>
          <w:spacing w:val="-2"/>
          <w:sz w:val="28"/>
          <w:szCs w:val="28"/>
        </w:rPr>
      </w:pPr>
      <w:r>
        <w:rPr>
          <w:b/>
          <w:bCs/>
          <w:spacing w:val="-2"/>
          <w:sz w:val="28"/>
          <w:szCs w:val="28"/>
        </w:rPr>
        <w:t>QUYẾT ĐỊNH</w:t>
      </w:r>
    </w:p>
    <w:p w:rsidR="00D3270A" w:rsidRPr="001D1653" w:rsidRDefault="00956D14">
      <w:pPr>
        <w:jc w:val="center"/>
        <w:rPr>
          <w:rFonts w:ascii="Times New Roman Bold" w:hAnsi="Times New Roman Bold"/>
          <w:b/>
          <w:sz w:val="28"/>
          <w:szCs w:val="28"/>
        </w:rPr>
      </w:pPr>
      <w:r w:rsidRPr="001D1653">
        <w:rPr>
          <w:rFonts w:ascii="Times New Roman Bold" w:hAnsi="Times New Roman Bold"/>
          <w:b/>
          <w:sz w:val="28"/>
          <w:szCs w:val="28"/>
        </w:rPr>
        <w:t>Công nhận xã đạt chuẩn nông thôn mới nâng cao,</w:t>
      </w:r>
    </w:p>
    <w:p w:rsidR="00D3270A" w:rsidRPr="001D1653" w:rsidRDefault="00956D14">
      <w:pPr>
        <w:jc w:val="center"/>
        <w:rPr>
          <w:rFonts w:ascii="Times New Roman Bold" w:hAnsi="Times New Roman Bold"/>
          <w:b/>
          <w:sz w:val="28"/>
          <w:szCs w:val="28"/>
        </w:rPr>
      </w:pPr>
      <w:r w:rsidRPr="001D1653">
        <w:rPr>
          <w:rFonts w:ascii="Times New Roman Bold" w:hAnsi="Times New Roman Bold"/>
          <w:b/>
          <w:sz w:val="28"/>
          <w:szCs w:val="28"/>
        </w:rPr>
        <w:t xml:space="preserve">nông thôn mới </w:t>
      </w:r>
      <w:r w:rsidR="00DE7AD2" w:rsidRPr="001D1653">
        <w:rPr>
          <w:rFonts w:ascii="Times New Roman Bold" w:hAnsi="Times New Roman Bold"/>
          <w:b/>
          <w:sz w:val="28"/>
          <w:szCs w:val="28"/>
        </w:rPr>
        <w:t xml:space="preserve">kiểu mẫu năm 2024 (đợt </w:t>
      </w:r>
      <w:r w:rsidR="00DD47D1" w:rsidRPr="001D1653">
        <w:rPr>
          <w:rFonts w:ascii="Times New Roman Bold" w:hAnsi="Times New Roman Bold"/>
          <w:b/>
          <w:sz w:val="28"/>
          <w:szCs w:val="28"/>
        </w:rPr>
        <w:t>4</w:t>
      </w:r>
      <w:r w:rsidRPr="001D1653">
        <w:rPr>
          <w:rFonts w:ascii="Times New Roman Bold" w:hAnsi="Times New Roman Bold"/>
          <w:b/>
          <w:sz w:val="28"/>
          <w:szCs w:val="28"/>
        </w:rPr>
        <w:t>)</w:t>
      </w:r>
    </w:p>
    <w:p w:rsidR="00D3270A" w:rsidRDefault="00B75E6A">
      <w:pPr>
        <w:rPr>
          <w:spacing w:val="-2"/>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2164080</wp:posOffset>
                </wp:positionH>
                <wp:positionV relativeFrom="paragraph">
                  <wp:posOffset>40639</wp:posOffset>
                </wp:positionV>
                <wp:extent cx="1461770" cy="0"/>
                <wp:effectExtent l="0" t="0" r="5080" b="0"/>
                <wp:wrapNone/>
                <wp:docPr id="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1770" cy="0"/>
                        </a:xfrm>
                        <a:prstGeom prst="line">
                          <a:avLst/>
                        </a:prstGeom>
                        <a:noFill/>
                        <a:l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68705587" id="Straight Connector 6"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0.4pt,3.2pt" to="28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">
                <o:lock v:ext="edit" shapetype="f"/>
              </v:line>
            </w:pict>
          </mc:Fallback>
        </mc:AlternateContent>
      </w:r>
    </w:p>
    <w:p w:rsidR="00D3270A" w:rsidRDefault="00D3270A">
      <w:pPr>
        <w:pStyle w:val="Heading5"/>
        <w:rPr>
          <w:sz w:val="20"/>
          <w:lang w:val="vi-VN"/>
        </w:rPr>
      </w:pPr>
    </w:p>
    <w:p w:rsidR="00D3270A" w:rsidRDefault="00956D14">
      <w:pPr>
        <w:pStyle w:val="Heading5"/>
      </w:pPr>
      <w:r>
        <w:rPr>
          <w:lang w:val="vi-VN"/>
        </w:rPr>
        <w:t>CHỦ TỊCH ỦY BAN NHÂN DÂN</w:t>
      </w:r>
      <w:r>
        <w:t xml:space="preserve"> TỈNH</w:t>
      </w:r>
      <w:r w:rsidR="006910A5">
        <w:t xml:space="preserve"> VĨNH PHÚC</w:t>
      </w:r>
    </w:p>
    <w:p w:rsidR="00D3270A" w:rsidRDefault="00D3270A"/>
    <w:p w:rsidR="00693901" w:rsidRPr="00693901" w:rsidRDefault="00693901" w:rsidP="00C861F4">
      <w:pPr>
        <w:spacing w:before="60" w:after="60" w:line="400" w:lineRule="exact"/>
        <w:ind w:firstLine="720"/>
        <w:jc w:val="both"/>
        <w:rPr>
          <w:i/>
          <w:iCs/>
          <w:sz w:val="28"/>
          <w:szCs w:val="28"/>
        </w:rPr>
      </w:pPr>
      <w:r w:rsidRPr="00693901">
        <w:rPr>
          <w:i/>
          <w:iCs/>
          <w:sz w:val="28"/>
          <w:szCs w:val="28"/>
        </w:rPr>
        <w:t>Căn cứ Luật Tổ chức chính quyền địa phương ngày 19/02/2025;</w:t>
      </w:r>
    </w:p>
    <w:p w:rsidR="00D3270A" w:rsidRDefault="00956D14" w:rsidP="00C861F4">
      <w:pPr>
        <w:spacing w:before="60" w:after="60" w:line="400" w:lineRule="exact"/>
        <w:ind w:firstLine="720"/>
        <w:jc w:val="both"/>
        <w:rPr>
          <w:i/>
          <w:iCs/>
          <w:sz w:val="28"/>
          <w:szCs w:val="28"/>
        </w:rPr>
      </w:pPr>
      <w:r>
        <w:rPr>
          <w:i/>
          <w:iCs/>
          <w:sz w:val="28"/>
          <w:szCs w:val="28"/>
        </w:rPr>
        <w:t xml:space="preserve">Căn cứ Quyết định số 318/QĐ-TTg ngày 08/3/2022 của Thủ tướng Chính phủ Ban hành Bộ tiêu chí quốc gia về xã nông thôn mới và bộ tiêu chí quốc gia về xã nông thôn mới nâng cao giai đoạn 2021-2025; </w:t>
      </w:r>
    </w:p>
    <w:p w:rsidR="00D3270A" w:rsidRDefault="00956D14" w:rsidP="00C861F4">
      <w:pPr>
        <w:spacing w:before="60" w:after="60" w:line="400" w:lineRule="exact"/>
        <w:ind w:firstLine="720"/>
        <w:jc w:val="both"/>
        <w:rPr>
          <w:i/>
          <w:iCs/>
          <w:sz w:val="28"/>
          <w:szCs w:val="28"/>
          <w:lang w:eastAsia="vi-VN"/>
        </w:rPr>
      </w:pPr>
      <w:r>
        <w:rPr>
          <w:i/>
          <w:iCs/>
          <w:sz w:val="28"/>
          <w:szCs w:val="28"/>
        </w:rPr>
        <w:t xml:space="preserve">Căn cứ Quyết định </w:t>
      </w:r>
      <w:r>
        <w:rPr>
          <w:i/>
          <w:iCs/>
          <w:sz w:val="28"/>
          <w:szCs w:val="28"/>
          <w:lang w:eastAsia="vi-VN"/>
        </w:rPr>
        <w:t>s</w:t>
      </w:r>
      <w:r>
        <w:rPr>
          <w:i/>
          <w:iCs/>
          <w:sz w:val="28"/>
          <w:szCs w:val="28"/>
          <w:lang w:val="vi-VN" w:eastAsia="vi-VN"/>
        </w:rPr>
        <w:t>ố 31</w:t>
      </w:r>
      <w:r>
        <w:rPr>
          <w:i/>
          <w:iCs/>
          <w:sz w:val="28"/>
          <w:szCs w:val="28"/>
          <w:lang w:eastAsia="vi-VN"/>
        </w:rPr>
        <w:t>9</w:t>
      </w:r>
      <w:r>
        <w:rPr>
          <w:i/>
          <w:iCs/>
          <w:sz w:val="28"/>
          <w:szCs w:val="28"/>
          <w:lang w:val="vi-VN" w:eastAsia="vi-VN"/>
        </w:rPr>
        <w:t>/QĐ-TTg ngày 08/3/2022</w:t>
      </w:r>
      <w:r>
        <w:rPr>
          <w:i/>
          <w:iCs/>
          <w:sz w:val="28"/>
          <w:szCs w:val="28"/>
          <w:lang w:eastAsia="vi-VN"/>
        </w:rPr>
        <w:t xml:space="preserve"> về việc quy định xã nông thôn mới kiểu mẫu giai đoạn 2021-2025;</w:t>
      </w:r>
    </w:p>
    <w:p w:rsidR="00D3270A" w:rsidRDefault="00956D14" w:rsidP="00C861F4">
      <w:pPr>
        <w:spacing w:before="60" w:after="60" w:line="400" w:lineRule="exact"/>
        <w:ind w:firstLine="720"/>
        <w:jc w:val="both"/>
        <w:rPr>
          <w:i/>
          <w:iCs/>
          <w:sz w:val="28"/>
          <w:szCs w:val="28"/>
        </w:rPr>
      </w:pPr>
      <w:r>
        <w:rPr>
          <w:i/>
          <w:iCs/>
          <w:sz w:val="28"/>
          <w:szCs w:val="28"/>
          <w:lang w:eastAsia="vi-VN"/>
        </w:rPr>
        <w:t>Căn cứ Quyết định số 211/QĐ-TTg ngày 01/3/2024 sửa đổi một số tiêu chí, chỉ tiêu của Bộ tiêu chí quốc gia về xã nông thôn mới, Bộ tiêu chí quốc gia về xã nông thôn mới nâng cao, Bộ tiêu chí quốc gia về huyện nông thôn mới và Bộ tiêu chí quốc gia về huyện nông thôn mới nâng cao giai đoạn 2021-2025; bổ sung tiêu chí huyện nông thôn mới đặc thù, không có đơn vị hành chính cấp xã giai đoạn 2021-2025;</w:t>
      </w:r>
    </w:p>
    <w:p w:rsidR="00D3270A" w:rsidRDefault="00956D14" w:rsidP="00C861F4">
      <w:pPr>
        <w:spacing w:before="60" w:after="60" w:line="400" w:lineRule="exact"/>
        <w:ind w:firstLine="720"/>
        <w:jc w:val="both"/>
        <w:rPr>
          <w:i/>
          <w:iCs/>
          <w:sz w:val="28"/>
          <w:szCs w:val="28"/>
        </w:rPr>
      </w:pPr>
      <w:r>
        <w:rPr>
          <w:i/>
          <w:iCs/>
          <w:sz w:val="28"/>
          <w:szCs w:val="28"/>
        </w:rPr>
        <w:t>Căn cứ Quyết định số 18/2022/ QĐ-TTg ngày 02/8/2022 của Thủ tướng Chính phủ Ban hành Quy định điều kiện, trình tư,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 giai đoạn 2021-2025;</w:t>
      </w:r>
    </w:p>
    <w:p w:rsidR="00D3270A" w:rsidRDefault="00956D14" w:rsidP="00C861F4">
      <w:pPr>
        <w:spacing w:before="60" w:after="60" w:line="400" w:lineRule="exact"/>
        <w:ind w:firstLine="720"/>
        <w:jc w:val="both"/>
        <w:rPr>
          <w:i/>
          <w:iCs/>
          <w:sz w:val="28"/>
          <w:szCs w:val="28"/>
        </w:rPr>
      </w:pPr>
      <w:r>
        <w:rPr>
          <w:i/>
          <w:iCs/>
          <w:sz w:val="28"/>
          <w:szCs w:val="28"/>
          <w:lang w:eastAsia="vi-VN"/>
        </w:rPr>
        <w:t xml:space="preserve">Căn cứ </w:t>
      </w:r>
      <w:r>
        <w:rPr>
          <w:bCs/>
          <w:i/>
          <w:sz w:val="28"/>
          <w:szCs w:val="30"/>
        </w:rPr>
        <w:t>Quyết định số 0</w:t>
      </w:r>
      <w:r>
        <w:rPr>
          <w:i/>
          <w:sz w:val="26"/>
          <w:szCs w:val="26"/>
        </w:rPr>
        <w:t>3/2024/QĐ-TTg</w:t>
      </w:r>
      <w:r>
        <w:rPr>
          <w:bCs/>
          <w:i/>
          <w:sz w:val="28"/>
          <w:szCs w:val="30"/>
        </w:rPr>
        <w:t xml:space="preserve"> ngày </w:t>
      </w:r>
      <w:r>
        <w:rPr>
          <w:i/>
          <w:sz w:val="26"/>
          <w:szCs w:val="26"/>
        </w:rPr>
        <w:t>07/03/2024</w:t>
      </w:r>
      <w:r>
        <w:rPr>
          <w:bCs/>
          <w:i/>
          <w:sz w:val="28"/>
          <w:szCs w:val="30"/>
        </w:rPr>
        <w:t xml:space="preserve"> của Thủ tướng Chính phủ về sửa đổi, bổ sung một số điều của Quy định ban hành kèm theo Quyết định số 18/2022/QĐ-TTg ngày 02/8/2022 của Thủ tướng Chính phủ ban hành Quy định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 giai đoạn 2021-2025</w:t>
      </w:r>
      <w:r>
        <w:rPr>
          <w:i/>
          <w:sz w:val="26"/>
          <w:szCs w:val="26"/>
        </w:rPr>
        <w:t>;</w:t>
      </w:r>
    </w:p>
    <w:p w:rsidR="00D3270A" w:rsidRPr="006A4939" w:rsidRDefault="00956D14" w:rsidP="00C861F4">
      <w:pPr>
        <w:spacing w:before="60" w:after="60" w:line="400" w:lineRule="exact"/>
        <w:ind w:firstLine="720"/>
        <w:jc w:val="both"/>
        <w:rPr>
          <w:rFonts w:ascii="Times New Roman Italic" w:hAnsi="Times New Roman Italic"/>
          <w:i/>
          <w:spacing w:val="-2"/>
          <w:sz w:val="28"/>
          <w:szCs w:val="28"/>
        </w:rPr>
      </w:pPr>
      <w:r w:rsidRPr="006A4939">
        <w:rPr>
          <w:rFonts w:ascii="Times New Roman Italic" w:hAnsi="Times New Roman Italic"/>
          <w:i/>
          <w:iCs/>
          <w:spacing w:val="-2"/>
          <w:sz w:val="28"/>
          <w:szCs w:val="28"/>
        </w:rPr>
        <w:lastRenderedPageBreak/>
        <w:t xml:space="preserve">Căn cứ </w:t>
      </w:r>
      <w:r w:rsidRPr="006A4939">
        <w:rPr>
          <w:rFonts w:ascii="Times New Roman Italic" w:hAnsi="Times New Roman Italic"/>
          <w:i/>
          <w:spacing w:val="-2"/>
          <w:sz w:val="28"/>
          <w:szCs w:val="28"/>
        </w:rPr>
        <w:t xml:space="preserve">Quyết định số 36/2022/QĐ-UBND ngày 07/10/2022 </w:t>
      </w:r>
      <w:r w:rsidRPr="006A4939">
        <w:rPr>
          <w:rFonts w:ascii="Times New Roman Italic" w:hAnsi="Times New Roman Italic"/>
          <w:i/>
          <w:iCs/>
          <w:spacing w:val="-2"/>
          <w:sz w:val="28"/>
          <w:szCs w:val="28"/>
        </w:rPr>
        <w:t xml:space="preserve">của UBND tỉnh </w:t>
      </w:r>
      <w:r w:rsidRPr="006A4939">
        <w:rPr>
          <w:rFonts w:ascii="Times New Roman Italic" w:hAnsi="Times New Roman Italic"/>
          <w:i/>
          <w:spacing w:val="-2"/>
          <w:sz w:val="28"/>
          <w:szCs w:val="28"/>
        </w:rPr>
        <w:t>Quy định cụ thể một số tiêu chí trong Bộ tiêu chí quốc gia về huyện nông thôn mới nâng cao, xã nông thôn mới, xã nông thôn mới nâng cao và ban hành tiêu chí xã nông thôn mới kiểu mẫu, xã thông minh, thôn nông thôn mới kiểu mẫu, thôn thông minh thực hiện trên địa bàn tỉnh Vĩnh Phúc giai đoạn 2021-2025;</w:t>
      </w:r>
    </w:p>
    <w:p w:rsidR="00D3270A" w:rsidRDefault="00956D14" w:rsidP="00C861F4">
      <w:pPr>
        <w:spacing w:before="60" w:after="60" w:line="400" w:lineRule="exact"/>
        <w:ind w:firstLine="720"/>
        <w:jc w:val="both"/>
        <w:rPr>
          <w:i/>
          <w:iCs/>
          <w:sz w:val="28"/>
          <w:szCs w:val="28"/>
          <w:lang w:eastAsia="vi-VN"/>
        </w:rPr>
      </w:pPr>
      <w:r>
        <w:rPr>
          <w:i/>
          <w:iCs/>
          <w:sz w:val="28"/>
          <w:szCs w:val="28"/>
          <w:lang w:eastAsia="vi-VN"/>
        </w:rPr>
        <w:t xml:space="preserve">Căn cứ Quyết định số 31/2024/QĐ-UBND ngày 12/06/2024 của UBND tỉnh Quy định cụ thể một số tiêu chí, chỉ tiêu của Bộ tiêu chí quốc gia về xã nông thôn mới, xã nông thôn mới nâng cao, huyện nông thôn mới, huyện nông thôn mới nâng cao theo phân cấp tại Quyết định </w:t>
      </w:r>
      <w:r>
        <w:rPr>
          <w:i/>
          <w:iCs/>
          <w:sz w:val="28"/>
          <w:szCs w:val="28"/>
          <w:lang w:val="nl-NL" w:eastAsia="vi-VN"/>
        </w:rPr>
        <w:t>số 211/QĐ-TTg ngày 01/3/2024</w:t>
      </w:r>
      <w:r>
        <w:rPr>
          <w:i/>
          <w:iCs/>
          <w:sz w:val="28"/>
          <w:szCs w:val="28"/>
          <w:lang w:eastAsia="vi-VN"/>
        </w:rPr>
        <w:t xml:space="preserve"> của Thủ tướng Chính phủ để thực hiện trên địa bàn tỉnh Vĩnh Phúc;</w:t>
      </w:r>
    </w:p>
    <w:p w:rsidR="00D3270A" w:rsidRDefault="00956D14" w:rsidP="00C861F4">
      <w:pPr>
        <w:spacing w:before="60" w:after="60" w:line="400" w:lineRule="exact"/>
        <w:ind w:firstLine="720"/>
        <w:jc w:val="both"/>
        <w:rPr>
          <w:rFonts w:ascii="Times New Roman Italic" w:hAnsi="Times New Roman Italic"/>
          <w:i/>
          <w:spacing w:val="-1"/>
          <w:sz w:val="28"/>
          <w:szCs w:val="28"/>
        </w:rPr>
      </w:pPr>
      <w:r>
        <w:rPr>
          <w:i/>
          <w:sz w:val="28"/>
          <w:szCs w:val="28"/>
        </w:rPr>
        <w:t>Căn cứ kết quả họp Hội đồng thẩm định xét, công nhận xã đạt chuẩn nông thôn mới nâng cao, nông th</w:t>
      </w:r>
      <w:r w:rsidR="00427619">
        <w:rPr>
          <w:i/>
          <w:sz w:val="28"/>
          <w:szCs w:val="28"/>
        </w:rPr>
        <w:t xml:space="preserve">ôn mới kiểu mẫu năm 2024 ngày </w:t>
      </w:r>
      <w:r w:rsidR="001C5FED">
        <w:rPr>
          <w:i/>
          <w:sz w:val="28"/>
          <w:szCs w:val="28"/>
        </w:rPr>
        <w:t>2</w:t>
      </w:r>
      <w:r w:rsidR="00764C1F">
        <w:rPr>
          <w:i/>
          <w:sz w:val="28"/>
          <w:szCs w:val="28"/>
        </w:rPr>
        <w:t>9</w:t>
      </w:r>
      <w:r w:rsidR="00427619">
        <w:rPr>
          <w:i/>
          <w:sz w:val="28"/>
          <w:szCs w:val="28"/>
        </w:rPr>
        <w:t>/</w:t>
      </w:r>
      <w:r w:rsidR="00764C1F">
        <w:rPr>
          <w:i/>
          <w:sz w:val="28"/>
          <w:szCs w:val="28"/>
        </w:rPr>
        <w:t>4</w:t>
      </w:r>
      <w:r>
        <w:rPr>
          <w:i/>
          <w:sz w:val="28"/>
          <w:szCs w:val="28"/>
        </w:rPr>
        <w:t>/202</w:t>
      </w:r>
      <w:r w:rsidR="001C5FED">
        <w:rPr>
          <w:i/>
          <w:sz w:val="28"/>
          <w:szCs w:val="28"/>
        </w:rPr>
        <w:t>5</w:t>
      </w:r>
      <w:r>
        <w:rPr>
          <w:i/>
          <w:sz w:val="28"/>
          <w:szCs w:val="28"/>
        </w:rPr>
        <w:t>;</w:t>
      </w:r>
    </w:p>
    <w:p w:rsidR="00D3270A" w:rsidRDefault="00956D14" w:rsidP="00C861F4">
      <w:pPr>
        <w:spacing w:before="60" w:after="60" w:line="400" w:lineRule="exact"/>
        <w:ind w:firstLine="720"/>
        <w:jc w:val="both"/>
        <w:rPr>
          <w:i/>
          <w:sz w:val="28"/>
          <w:szCs w:val="28"/>
        </w:rPr>
      </w:pPr>
      <w:r>
        <w:rPr>
          <w:i/>
          <w:sz w:val="28"/>
          <w:szCs w:val="28"/>
        </w:rPr>
        <w:t xml:space="preserve">Theo </w:t>
      </w:r>
      <w:r>
        <w:rPr>
          <w:i/>
          <w:sz w:val="28"/>
          <w:szCs w:val="28"/>
          <w:lang w:val="vi-VN"/>
        </w:rPr>
        <w:t xml:space="preserve">đề nghị của </w:t>
      </w:r>
      <w:r>
        <w:rPr>
          <w:i/>
          <w:sz w:val="28"/>
          <w:szCs w:val="28"/>
        </w:rPr>
        <w:t xml:space="preserve">Giám đốc </w:t>
      </w:r>
      <w:r>
        <w:rPr>
          <w:i/>
          <w:sz w:val="28"/>
          <w:szCs w:val="28"/>
          <w:lang w:val="vi-VN"/>
        </w:rPr>
        <w:t>Sở Nông nghiệp</w:t>
      </w:r>
      <w:r w:rsidR="00764C1F">
        <w:rPr>
          <w:i/>
          <w:sz w:val="28"/>
          <w:szCs w:val="28"/>
        </w:rPr>
        <w:t xml:space="preserve"> và Môi trường </w:t>
      </w:r>
      <w:r>
        <w:rPr>
          <w:i/>
          <w:sz w:val="28"/>
          <w:szCs w:val="28"/>
          <w:lang w:val="vi-VN"/>
        </w:rPr>
        <w:t xml:space="preserve">tại Tờ trình số </w:t>
      </w:r>
      <w:r w:rsidR="00D27396">
        <w:rPr>
          <w:i/>
          <w:sz w:val="28"/>
          <w:szCs w:val="28"/>
        </w:rPr>
        <w:t>140</w:t>
      </w:r>
      <w:r>
        <w:rPr>
          <w:i/>
          <w:sz w:val="28"/>
          <w:szCs w:val="28"/>
          <w:lang w:val="vi-VN"/>
        </w:rPr>
        <w:t>/TTr-SNN</w:t>
      </w:r>
      <w:r w:rsidR="00A667D3">
        <w:rPr>
          <w:i/>
          <w:sz w:val="28"/>
          <w:szCs w:val="28"/>
        </w:rPr>
        <w:t>MT</w:t>
      </w:r>
      <w:r>
        <w:rPr>
          <w:i/>
          <w:sz w:val="28"/>
          <w:szCs w:val="28"/>
          <w:lang w:val="vi-VN"/>
        </w:rPr>
        <w:t xml:space="preserve"> ngày </w:t>
      </w:r>
      <w:r w:rsidR="00D27396">
        <w:rPr>
          <w:i/>
          <w:sz w:val="28"/>
          <w:szCs w:val="28"/>
        </w:rPr>
        <w:t>05</w:t>
      </w:r>
      <w:r>
        <w:rPr>
          <w:i/>
          <w:sz w:val="28"/>
          <w:szCs w:val="28"/>
          <w:lang w:val="vi-VN"/>
        </w:rPr>
        <w:t>/</w:t>
      </w:r>
      <w:r w:rsidR="009C67CA">
        <w:rPr>
          <w:i/>
          <w:sz w:val="28"/>
          <w:szCs w:val="28"/>
        </w:rPr>
        <w:t>5</w:t>
      </w:r>
      <w:r>
        <w:rPr>
          <w:i/>
          <w:sz w:val="28"/>
          <w:szCs w:val="28"/>
          <w:lang w:val="vi-VN"/>
        </w:rPr>
        <w:t>/20</w:t>
      </w:r>
      <w:r>
        <w:rPr>
          <w:i/>
          <w:sz w:val="28"/>
          <w:szCs w:val="28"/>
        </w:rPr>
        <w:t>2</w:t>
      </w:r>
      <w:r w:rsidR="001C5FED">
        <w:rPr>
          <w:i/>
          <w:sz w:val="28"/>
          <w:szCs w:val="28"/>
        </w:rPr>
        <w:t>5</w:t>
      </w:r>
      <w:r>
        <w:rPr>
          <w:i/>
          <w:sz w:val="28"/>
          <w:szCs w:val="28"/>
        </w:rPr>
        <w:t>.</w:t>
      </w:r>
    </w:p>
    <w:p w:rsidR="00FB525F" w:rsidRDefault="00FB525F" w:rsidP="00C861F4">
      <w:pPr>
        <w:pStyle w:val="BodyTextIndent"/>
        <w:spacing w:before="60" w:line="400" w:lineRule="exact"/>
        <w:ind w:firstLine="0"/>
        <w:jc w:val="center"/>
        <w:rPr>
          <w:rFonts w:ascii="Times New Roman" w:hAnsi="Times New Roman"/>
          <w:b/>
          <w:bCs/>
          <w:spacing w:val="-2"/>
          <w:lang w:val="vi-VN"/>
        </w:rPr>
      </w:pPr>
    </w:p>
    <w:p w:rsidR="00D3270A" w:rsidRDefault="00956D14" w:rsidP="00C861F4">
      <w:pPr>
        <w:pStyle w:val="BodyTextIndent"/>
        <w:spacing w:before="60" w:line="400" w:lineRule="exact"/>
        <w:ind w:firstLine="0"/>
        <w:jc w:val="center"/>
        <w:rPr>
          <w:rFonts w:ascii="Times New Roman" w:hAnsi="Times New Roman"/>
          <w:b/>
          <w:bCs/>
          <w:spacing w:val="-2"/>
          <w:lang w:val="vi-VN"/>
        </w:rPr>
      </w:pPr>
      <w:r>
        <w:rPr>
          <w:rFonts w:ascii="Times New Roman" w:hAnsi="Times New Roman"/>
          <w:b/>
          <w:bCs/>
          <w:spacing w:val="-2"/>
          <w:lang w:val="vi-VN"/>
        </w:rPr>
        <w:t>QUYẾT ĐỊNH:</w:t>
      </w:r>
    </w:p>
    <w:p w:rsidR="00FB525F" w:rsidRDefault="00FB525F" w:rsidP="00C861F4">
      <w:pPr>
        <w:pStyle w:val="BodyTextIndent"/>
        <w:spacing w:before="60" w:line="400" w:lineRule="exact"/>
        <w:ind w:firstLine="0"/>
        <w:jc w:val="center"/>
        <w:rPr>
          <w:rFonts w:ascii="Times New Roman" w:hAnsi="Times New Roman"/>
          <w:b/>
          <w:bCs/>
          <w:spacing w:val="-2"/>
          <w:lang w:val="vi-VN"/>
        </w:rPr>
      </w:pPr>
    </w:p>
    <w:p w:rsidR="00D3270A" w:rsidRDefault="00956D14" w:rsidP="00C861F4">
      <w:pPr>
        <w:spacing w:before="60" w:after="60" w:line="400" w:lineRule="exact"/>
        <w:ind w:firstLine="720"/>
        <w:jc w:val="both"/>
        <w:rPr>
          <w:sz w:val="28"/>
          <w:szCs w:val="28"/>
        </w:rPr>
      </w:pPr>
      <w:r>
        <w:rPr>
          <w:b/>
          <w:sz w:val="28"/>
          <w:szCs w:val="28"/>
          <w:lang w:val="vi-VN"/>
        </w:rPr>
        <w:t xml:space="preserve">Điều 1. </w:t>
      </w:r>
      <w:r>
        <w:rPr>
          <w:sz w:val="28"/>
          <w:szCs w:val="28"/>
          <w:lang w:val="vi-VN"/>
        </w:rPr>
        <w:t>Công nhận</w:t>
      </w:r>
      <w:r w:rsidR="00427619">
        <w:rPr>
          <w:sz w:val="28"/>
          <w:szCs w:val="28"/>
        </w:rPr>
        <w:t xml:space="preserve"> 0</w:t>
      </w:r>
      <w:r w:rsidR="00884546">
        <w:rPr>
          <w:sz w:val="28"/>
          <w:szCs w:val="28"/>
        </w:rPr>
        <w:t>1</w:t>
      </w:r>
      <w:r w:rsidR="00C14462">
        <w:rPr>
          <w:sz w:val="28"/>
          <w:szCs w:val="28"/>
        </w:rPr>
        <w:t xml:space="preserve"> </w:t>
      </w:r>
      <w:r>
        <w:rPr>
          <w:sz w:val="28"/>
          <w:szCs w:val="28"/>
          <w:lang w:val="vi-VN"/>
        </w:rPr>
        <w:t>xã</w:t>
      </w:r>
      <w:r w:rsidR="00C14462">
        <w:rPr>
          <w:sz w:val="28"/>
          <w:szCs w:val="28"/>
          <w:lang w:val="en-GB"/>
        </w:rPr>
        <w:t xml:space="preserve"> </w:t>
      </w:r>
      <w:r>
        <w:rPr>
          <w:sz w:val="28"/>
          <w:szCs w:val="28"/>
          <w:lang w:val="vi-VN"/>
        </w:rPr>
        <w:t>đạt chuẩn</w:t>
      </w:r>
      <w:r w:rsidR="00C14462">
        <w:rPr>
          <w:sz w:val="28"/>
          <w:szCs w:val="28"/>
          <w:lang w:val="en-GB"/>
        </w:rPr>
        <w:t xml:space="preserve"> </w:t>
      </w:r>
      <w:r>
        <w:rPr>
          <w:sz w:val="28"/>
          <w:szCs w:val="28"/>
          <w:lang w:val="vi-VN"/>
        </w:rPr>
        <w:t xml:space="preserve">nông thôn mới </w:t>
      </w:r>
      <w:r w:rsidR="00427619">
        <w:rPr>
          <w:sz w:val="28"/>
          <w:szCs w:val="28"/>
        </w:rPr>
        <w:t>nâng cao, 0</w:t>
      </w:r>
      <w:r w:rsidR="00884546">
        <w:rPr>
          <w:sz w:val="28"/>
          <w:szCs w:val="28"/>
        </w:rPr>
        <w:t>1</w:t>
      </w:r>
      <w:r>
        <w:rPr>
          <w:sz w:val="28"/>
          <w:szCs w:val="28"/>
        </w:rPr>
        <w:t xml:space="preserve"> xã đạt chuẩn nông t</w:t>
      </w:r>
      <w:r w:rsidR="00427619">
        <w:rPr>
          <w:sz w:val="28"/>
          <w:szCs w:val="28"/>
        </w:rPr>
        <w:t xml:space="preserve">hôn mới kiểu mẫu năm 2024 (đợt </w:t>
      </w:r>
      <w:r w:rsidR="00764C1F">
        <w:rPr>
          <w:sz w:val="28"/>
          <w:szCs w:val="28"/>
        </w:rPr>
        <w:t>4</w:t>
      </w:r>
      <w:r>
        <w:rPr>
          <w:sz w:val="28"/>
          <w:szCs w:val="28"/>
        </w:rPr>
        <w:t>), cụ thể như sau:</w:t>
      </w:r>
    </w:p>
    <w:p w:rsidR="00D3270A" w:rsidRPr="00884546" w:rsidRDefault="00956D14" w:rsidP="00C861F4">
      <w:pPr>
        <w:spacing w:before="60" w:after="60" w:line="400" w:lineRule="exact"/>
        <w:ind w:firstLine="720"/>
        <w:jc w:val="both"/>
        <w:rPr>
          <w:spacing w:val="-4"/>
          <w:sz w:val="28"/>
          <w:szCs w:val="28"/>
        </w:rPr>
      </w:pPr>
      <w:r w:rsidRPr="00884546">
        <w:rPr>
          <w:spacing w:val="-4"/>
          <w:sz w:val="28"/>
          <w:szCs w:val="28"/>
        </w:rPr>
        <w:t>1. Xã đạt chuẩn nông thôn mới</w:t>
      </w:r>
      <w:r w:rsidR="001A7A1F">
        <w:rPr>
          <w:spacing w:val="-4"/>
          <w:sz w:val="28"/>
          <w:szCs w:val="28"/>
        </w:rPr>
        <w:t xml:space="preserve"> </w:t>
      </w:r>
      <w:r w:rsidRPr="00884546">
        <w:rPr>
          <w:spacing w:val="-4"/>
          <w:sz w:val="28"/>
          <w:szCs w:val="28"/>
        </w:rPr>
        <w:t>nâng cao</w:t>
      </w:r>
      <w:r w:rsidR="00B76269" w:rsidRPr="00884546">
        <w:rPr>
          <w:spacing w:val="-4"/>
          <w:sz w:val="28"/>
          <w:szCs w:val="28"/>
        </w:rPr>
        <w:t>: Xã</w:t>
      </w:r>
      <w:r w:rsidR="001D1653">
        <w:rPr>
          <w:spacing w:val="-4"/>
          <w:sz w:val="28"/>
          <w:szCs w:val="28"/>
        </w:rPr>
        <w:t xml:space="preserve"> </w:t>
      </w:r>
      <w:r w:rsidR="00313853" w:rsidRPr="00884546">
        <w:rPr>
          <w:spacing w:val="-4"/>
          <w:sz w:val="28"/>
          <w:szCs w:val="28"/>
        </w:rPr>
        <w:t>Yên Bình - huyện Vĩnh Tường.</w:t>
      </w:r>
    </w:p>
    <w:p w:rsidR="00313853" w:rsidRPr="00823BBA" w:rsidRDefault="006D3D4B" w:rsidP="00C861F4">
      <w:pPr>
        <w:spacing w:before="60" w:after="60" w:line="400" w:lineRule="exact"/>
        <w:ind w:firstLine="720"/>
        <w:jc w:val="both"/>
        <w:rPr>
          <w:bCs/>
          <w:spacing w:val="-4"/>
          <w:sz w:val="28"/>
          <w:szCs w:val="28"/>
        </w:rPr>
      </w:pPr>
      <w:r w:rsidRPr="00823BBA">
        <w:rPr>
          <w:bCs/>
          <w:spacing w:val="-4"/>
          <w:sz w:val="28"/>
          <w:szCs w:val="28"/>
        </w:rPr>
        <w:t>2. Xã đạt chuẩn nông thôn mới kiểu mẫu</w:t>
      </w:r>
      <w:r w:rsidR="00313853" w:rsidRPr="00823BBA">
        <w:rPr>
          <w:bCs/>
          <w:spacing w:val="-4"/>
          <w:sz w:val="28"/>
          <w:szCs w:val="28"/>
        </w:rPr>
        <w:t>:</w:t>
      </w:r>
      <w:r w:rsidR="001A7A1F">
        <w:rPr>
          <w:bCs/>
          <w:spacing w:val="-4"/>
          <w:sz w:val="28"/>
          <w:szCs w:val="28"/>
        </w:rPr>
        <w:t xml:space="preserve"> </w:t>
      </w:r>
      <w:r w:rsidR="00313853" w:rsidRPr="00823BBA">
        <w:rPr>
          <w:bCs/>
          <w:spacing w:val="-4"/>
          <w:sz w:val="28"/>
          <w:szCs w:val="28"/>
        </w:rPr>
        <w:t xml:space="preserve">Xã Thái Hòa </w:t>
      </w:r>
      <w:r w:rsidR="00823BBA" w:rsidRPr="00823BBA">
        <w:rPr>
          <w:bCs/>
          <w:spacing w:val="-4"/>
          <w:sz w:val="28"/>
          <w:szCs w:val="28"/>
        </w:rPr>
        <w:t>-</w:t>
      </w:r>
      <w:r w:rsidR="00884546" w:rsidRPr="00823BBA">
        <w:rPr>
          <w:bCs/>
          <w:spacing w:val="-4"/>
          <w:sz w:val="28"/>
          <w:szCs w:val="28"/>
        </w:rPr>
        <w:t xml:space="preserve"> huyện Lập Thạch </w:t>
      </w:r>
      <w:r w:rsidR="00313853" w:rsidRPr="00823BBA">
        <w:rPr>
          <w:bCs/>
          <w:spacing w:val="-4"/>
          <w:sz w:val="28"/>
          <w:szCs w:val="28"/>
        </w:rPr>
        <w:t>đạt chuẩn nông thôn mới kiểu mẫu về lĩnh vực: Văn hóa</w:t>
      </w:r>
      <w:r w:rsidR="00C50CB1" w:rsidRPr="00823BBA">
        <w:rPr>
          <w:bCs/>
          <w:spacing w:val="-4"/>
          <w:sz w:val="28"/>
          <w:szCs w:val="28"/>
        </w:rPr>
        <w:t>, Cảnh quan môi trường.</w:t>
      </w:r>
    </w:p>
    <w:p w:rsidR="00D3270A" w:rsidRPr="001A7A1F" w:rsidRDefault="00956D14" w:rsidP="00C861F4">
      <w:pPr>
        <w:spacing w:before="60" w:after="60" w:line="400" w:lineRule="exact"/>
        <w:ind w:firstLine="720"/>
        <w:jc w:val="both"/>
        <w:rPr>
          <w:b/>
          <w:sz w:val="28"/>
          <w:szCs w:val="28"/>
          <w:lang w:val="en-GB"/>
        </w:rPr>
      </w:pPr>
      <w:r>
        <w:rPr>
          <w:b/>
          <w:sz w:val="28"/>
          <w:szCs w:val="28"/>
          <w:lang w:val="vi-VN"/>
        </w:rPr>
        <w:t xml:space="preserve">Điều 2. </w:t>
      </w:r>
      <w:r>
        <w:rPr>
          <w:sz w:val="28"/>
          <w:szCs w:val="28"/>
          <w:lang w:val="vi-VN"/>
        </w:rPr>
        <w:t>Tổ chức thực hiện</w:t>
      </w:r>
      <w:r w:rsidR="001A7A1F">
        <w:rPr>
          <w:sz w:val="28"/>
          <w:szCs w:val="28"/>
          <w:lang w:val="en-GB"/>
        </w:rPr>
        <w:t>:</w:t>
      </w:r>
    </w:p>
    <w:p w:rsidR="00D3270A" w:rsidRDefault="00956D14" w:rsidP="00C861F4">
      <w:pPr>
        <w:spacing w:before="60" w:after="60" w:line="400" w:lineRule="exact"/>
        <w:ind w:firstLine="720"/>
        <w:jc w:val="both"/>
        <w:rPr>
          <w:sz w:val="28"/>
          <w:szCs w:val="28"/>
        </w:rPr>
      </w:pPr>
      <w:r>
        <w:rPr>
          <w:sz w:val="28"/>
          <w:szCs w:val="28"/>
        </w:rPr>
        <w:t>1.</w:t>
      </w:r>
      <w:r w:rsidR="001A7A1F">
        <w:rPr>
          <w:sz w:val="28"/>
          <w:szCs w:val="28"/>
        </w:rPr>
        <w:t xml:space="preserve"> </w:t>
      </w:r>
      <w:r>
        <w:rPr>
          <w:sz w:val="28"/>
          <w:szCs w:val="28"/>
        </w:rPr>
        <w:t>Ban Chỉ đạo thực hiện Chương tr</w:t>
      </w:r>
      <w:r w:rsidR="00BD36E5">
        <w:rPr>
          <w:sz w:val="28"/>
          <w:szCs w:val="28"/>
        </w:rPr>
        <w:t xml:space="preserve">ình MTQG xây dựng NTM, UBND </w:t>
      </w:r>
      <w:r w:rsidR="00E63634">
        <w:rPr>
          <w:sz w:val="28"/>
          <w:szCs w:val="28"/>
        </w:rPr>
        <w:t xml:space="preserve">các </w:t>
      </w:r>
      <w:r w:rsidR="00BD36E5">
        <w:rPr>
          <w:sz w:val="28"/>
          <w:szCs w:val="28"/>
        </w:rPr>
        <w:t>huyện</w:t>
      </w:r>
      <w:r w:rsidR="00E63634">
        <w:rPr>
          <w:sz w:val="28"/>
          <w:szCs w:val="28"/>
        </w:rPr>
        <w:t>:</w:t>
      </w:r>
      <w:r w:rsidR="002C7522">
        <w:rPr>
          <w:sz w:val="28"/>
          <w:szCs w:val="28"/>
        </w:rPr>
        <w:t xml:space="preserve"> </w:t>
      </w:r>
      <w:r w:rsidR="00057822">
        <w:rPr>
          <w:sz w:val="28"/>
          <w:szCs w:val="28"/>
        </w:rPr>
        <w:t>Lập Thạch, Vĩnh Tường</w:t>
      </w:r>
      <w:r w:rsidR="00B00FC4">
        <w:rPr>
          <w:sz w:val="28"/>
          <w:szCs w:val="28"/>
        </w:rPr>
        <w:t xml:space="preserve"> </w:t>
      </w:r>
      <w:r>
        <w:rPr>
          <w:sz w:val="28"/>
          <w:szCs w:val="28"/>
        </w:rPr>
        <w:t xml:space="preserve">và các xã có tên tại Điều 1 </w:t>
      </w:r>
      <w:r>
        <w:rPr>
          <w:sz w:val="28"/>
          <w:szCs w:val="28"/>
          <w:lang w:val="vi-VN"/>
        </w:rPr>
        <w:t>có trách nhiệm</w:t>
      </w:r>
      <w:r>
        <w:rPr>
          <w:sz w:val="28"/>
          <w:szCs w:val="28"/>
        </w:rPr>
        <w:t xml:space="preserve"> chỉ đạo, thực hiện </w:t>
      </w:r>
      <w:r>
        <w:rPr>
          <w:sz w:val="28"/>
          <w:szCs w:val="28"/>
          <w:lang w:val="vi-VN"/>
        </w:rPr>
        <w:t>duy trì</w:t>
      </w:r>
      <w:r>
        <w:rPr>
          <w:sz w:val="28"/>
          <w:szCs w:val="28"/>
        </w:rPr>
        <w:t>,</w:t>
      </w:r>
      <w:r>
        <w:rPr>
          <w:sz w:val="28"/>
          <w:szCs w:val="28"/>
          <w:lang w:val="vi-VN"/>
        </w:rPr>
        <w:t xml:space="preserve"> nâng cao chất lượng</w:t>
      </w:r>
      <w:r w:rsidR="004655E6">
        <w:rPr>
          <w:sz w:val="28"/>
          <w:szCs w:val="28"/>
          <w:lang w:val="en-GB"/>
        </w:rPr>
        <w:t xml:space="preserve"> </w:t>
      </w:r>
      <w:r>
        <w:rPr>
          <w:sz w:val="28"/>
          <w:szCs w:val="28"/>
          <w:lang w:val="vi-VN"/>
        </w:rPr>
        <w:t xml:space="preserve">các tiêu chí </w:t>
      </w:r>
      <w:r>
        <w:rPr>
          <w:sz w:val="28"/>
          <w:szCs w:val="28"/>
        </w:rPr>
        <w:t xml:space="preserve">xã </w:t>
      </w:r>
      <w:r>
        <w:rPr>
          <w:sz w:val="28"/>
          <w:szCs w:val="28"/>
          <w:lang w:val="vi-VN"/>
        </w:rPr>
        <w:t>nông thôn mới</w:t>
      </w:r>
      <w:r>
        <w:rPr>
          <w:sz w:val="28"/>
          <w:szCs w:val="28"/>
        </w:rPr>
        <w:t xml:space="preserve"> nâng cao, xã nông thôn mới kiểu mẫu đã đạt được.</w:t>
      </w:r>
    </w:p>
    <w:p w:rsidR="009C67CA" w:rsidRDefault="00956D14" w:rsidP="00C861F4">
      <w:pPr>
        <w:spacing w:before="60" w:after="60" w:line="400" w:lineRule="exact"/>
        <w:ind w:firstLine="720"/>
        <w:jc w:val="both"/>
        <w:rPr>
          <w:sz w:val="28"/>
          <w:szCs w:val="28"/>
        </w:rPr>
      </w:pPr>
      <w:r>
        <w:rPr>
          <w:sz w:val="28"/>
          <w:szCs w:val="28"/>
          <w:lang w:val="vi-VN"/>
        </w:rPr>
        <w:t>2. Giao</w:t>
      </w:r>
      <w:r>
        <w:rPr>
          <w:sz w:val="28"/>
          <w:szCs w:val="28"/>
        </w:rPr>
        <w:t xml:space="preserve"> Báo Vĩnh Phúc, Đài phát thanh và truyền hình tỉnh, </w:t>
      </w:r>
      <w:r w:rsidR="00664A23">
        <w:rPr>
          <w:sz w:val="28"/>
          <w:szCs w:val="28"/>
        </w:rPr>
        <w:t>Trung tâm Thông tin – Công báo tỉnh</w:t>
      </w:r>
      <w:r>
        <w:rPr>
          <w:sz w:val="28"/>
          <w:szCs w:val="28"/>
        </w:rPr>
        <w:t xml:space="preserve"> thực hiện công khai Quyết định này theo quy định tại </w:t>
      </w:r>
      <w:r>
        <w:rPr>
          <w:sz w:val="28"/>
          <w:szCs w:val="28"/>
          <w:lang w:val="vi-VN"/>
        </w:rPr>
        <w:t xml:space="preserve">Khoản </w:t>
      </w:r>
      <w:r>
        <w:rPr>
          <w:sz w:val="28"/>
          <w:szCs w:val="28"/>
        </w:rPr>
        <w:t>1,</w:t>
      </w:r>
      <w:r>
        <w:rPr>
          <w:sz w:val="28"/>
          <w:szCs w:val="28"/>
          <w:lang w:val="vi-VN"/>
        </w:rPr>
        <w:t xml:space="preserve"> Điều 10</w:t>
      </w:r>
      <w:r>
        <w:rPr>
          <w:sz w:val="28"/>
          <w:szCs w:val="28"/>
        </w:rPr>
        <w:t xml:space="preserve">, </w:t>
      </w:r>
      <w:r>
        <w:rPr>
          <w:iCs/>
          <w:sz w:val="28"/>
          <w:szCs w:val="28"/>
        </w:rPr>
        <w:t>Quyết định số 18/2022/QĐ-TTg ngày 02/8/2022 của Thủ tướng Chính phủ</w:t>
      </w:r>
      <w:r>
        <w:rPr>
          <w:sz w:val="28"/>
          <w:szCs w:val="28"/>
          <w:lang w:val="vi-VN"/>
        </w:rPr>
        <w:t>.</w:t>
      </w:r>
    </w:p>
    <w:p w:rsidR="00880B02" w:rsidRDefault="00956D14" w:rsidP="00C861F4">
      <w:pPr>
        <w:spacing w:before="60" w:after="60" w:line="400" w:lineRule="exact"/>
        <w:ind w:firstLine="720"/>
        <w:jc w:val="both"/>
        <w:rPr>
          <w:sz w:val="28"/>
          <w:szCs w:val="28"/>
        </w:rPr>
      </w:pPr>
      <w:r>
        <w:rPr>
          <w:sz w:val="28"/>
          <w:szCs w:val="28"/>
        </w:rPr>
        <w:lastRenderedPageBreak/>
        <w:t xml:space="preserve">3. </w:t>
      </w:r>
      <w:r>
        <w:rPr>
          <w:sz w:val="28"/>
          <w:szCs w:val="28"/>
          <w:lang w:val="vi-VN"/>
        </w:rPr>
        <w:t>Giao</w:t>
      </w:r>
      <w:r>
        <w:rPr>
          <w:sz w:val="28"/>
          <w:szCs w:val="28"/>
        </w:rPr>
        <w:t xml:space="preserve"> Ban Chỉ đạo, </w:t>
      </w:r>
      <w:r>
        <w:rPr>
          <w:sz w:val="28"/>
          <w:szCs w:val="28"/>
          <w:lang w:val="vi-VN"/>
        </w:rPr>
        <w:t>UBND</w:t>
      </w:r>
      <w:r w:rsidR="006B1DA7">
        <w:rPr>
          <w:sz w:val="28"/>
          <w:szCs w:val="28"/>
          <w:lang w:val="en-GB"/>
        </w:rPr>
        <w:t xml:space="preserve"> </w:t>
      </w:r>
      <w:r w:rsidR="00E63634">
        <w:rPr>
          <w:sz w:val="28"/>
          <w:szCs w:val="28"/>
        </w:rPr>
        <w:t xml:space="preserve">các </w:t>
      </w:r>
      <w:r>
        <w:rPr>
          <w:sz w:val="28"/>
          <w:szCs w:val="28"/>
          <w:lang w:val="vi-VN"/>
        </w:rPr>
        <w:t>huyện</w:t>
      </w:r>
      <w:r w:rsidR="00E63634">
        <w:rPr>
          <w:sz w:val="28"/>
          <w:szCs w:val="28"/>
        </w:rPr>
        <w:t>:</w:t>
      </w:r>
      <w:r w:rsidR="00664A23">
        <w:rPr>
          <w:sz w:val="28"/>
          <w:szCs w:val="28"/>
        </w:rPr>
        <w:t xml:space="preserve"> </w:t>
      </w:r>
      <w:r w:rsidR="00057822">
        <w:rPr>
          <w:sz w:val="28"/>
          <w:szCs w:val="28"/>
        </w:rPr>
        <w:t>Lập Thạch, Vĩnh Tường</w:t>
      </w:r>
      <w:r w:rsidR="00000846">
        <w:rPr>
          <w:sz w:val="28"/>
          <w:szCs w:val="28"/>
        </w:rPr>
        <w:t xml:space="preserve"> </w:t>
      </w:r>
      <w:r>
        <w:rPr>
          <w:sz w:val="28"/>
          <w:szCs w:val="28"/>
          <w:lang w:val="vi-VN"/>
        </w:rPr>
        <w:t>tổ chức công bố Quyết định</w:t>
      </w:r>
      <w:r>
        <w:rPr>
          <w:sz w:val="28"/>
          <w:szCs w:val="28"/>
        </w:rPr>
        <w:t xml:space="preserve"> này</w:t>
      </w:r>
      <w:r>
        <w:rPr>
          <w:sz w:val="28"/>
          <w:szCs w:val="28"/>
          <w:lang w:val="vi-VN"/>
        </w:rPr>
        <w:t xml:space="preserve"> theo quy định tại Khoản </w:t>
      </w:r>
      <w:r>
        <w:rPr>
          <w:sz w:val="28"/>
          <w:szCs w:val="28"/>
        </w:rPr>
        <w:t>2,</w:t>
      </w:r>
      <w:r>
        <w:rPr>
          <w:sz w:val="28"/>
          <w:szCs w:val="28"/>
          <w:lang w:val="vi-VN"/>
        </w:rPr>
        <w:t xml:space="preserve"> Điều 10</w:t>
      </w:r>
      <w:r>
        <w:rPr>
          <w:sz w:val="28"/>
          <w:szCs w:val="28"/>
        </w:rPr>
        <w:t xml:space="preserve">, </w:t>
      </w:r>
      <w:r>
        <w:rPr>
          <w:iCs/>
          <w:sz w:val="28"/>
          <w:szCs w:val="28"/>
        </w:rPr>
        <w:t>Quyết định số 18/2022/QĐ-TTg ngày 02/8/2022 của Thủ tướng Chính phủ</w:t>
      </w:r>
      <w:r>
        <w:rPr>
          <w:sz w:val="28"/>
          <w:szCs w:val="28"/>
          <w:lang w:val="vi-VN"/>
        </w:rPr>
        <w:t>.</w:t>
      </w:r>
    </w:p>
    <w:p w:rsidR="00D3270A" w:rsidRDefault="00956D14" w:rsidP="00C861F4">
      <w:pPr>
        <w:spacing w:before="60" w:after="60" w:line="400" w:lineRule="exact"/>
        <w:ind w:firstLine="720"/>
        <w:jc w:val="both"/>
        <w:rPr>
          <w:sz w:val="28"/>
          <w:szCs w:val="28"/>
        </w:rPr>
      </w:pPr>
      <w:r>
        <w:rPr>
          <w:b/>
          <w:sz w:val="28"/>
          <w:szCs w:val="28"/>
          <w:lang w:val="vi-VN"/>
        </w:rPr>
        <w:t xml:space="preserve">Điều 3. </w:t>
      </w:r>
      <w:r>
        <w:rPr>
          <w:sz w:val="28"/>
          <w:szCs w:val="28"/>
          <w:lang w:val="vi-VN"/>
        </w:rPr>
        <w:t>Quyết định này có hiệu lực kể từ ngày ký ban hành</w:t>
      </w:r>
      <w:r>
        <w:rPr>
          <w:sz w:val="28"/>
          <w:szCs w:val="28"/>
        </w:rPr>
        <w:t xml:space="preserve">. </w:t>
      </w:r>
    </w:p>
    <w:p w:rsidR="00D3270A" w:rsidRDefault="00956D14" w:rsidP="00C861F4">
      <w:pPr>
        <w:spacing w:before="60" w:after="60" w:line="400" w:lineRule="exact"/>
        <w:ind w:firstLine="720"/>
        <w:jc w:val="both"/>
        <w:rPr>
          <w:sz w:val="28"/>
          <w:szCs w:val="28"/>
          <w:lang w:val="vi-VN"/>
        </w:rPr>
      </w:pPr>
      <w:r>
        <w:rPr>
          <w:sz w:val="28"/>
          <w:szCs w:val="28"/>
          <w:lang w:val="vi-VN"/>
        </w:rPr>
        <w:t>Chánh Văn phòng UBND tỉnh; Thủ trưởng các sở, ban, ngành, đoàn thể tỉnh</w:t>
      </w:r>
      <w:r>
        <w:rPr>
          <w:sz w:val="28"/>
          <w:szCs w:val="28"/>
        </w:rPr>
        <w:t xml:space="preserve">; </w:t>
      </w:r>
      <w:r>
        <w:rPr>
          <w:sz w:val="28"/>
          <w:szCs w:val="28"/>
          <w:lang w:val="vi-VN"/>
        </w:rPr>
        <w:t xml:space="preserve">các thành viên Ban Chỉ đạo thực hiện các Chương trình </w:t>
      </w:r>
      <w:r>
        <w:rPr>
          <w:sz w:val="28"/>
          <w:szCs w:val="28"/>
        </w:rPr>
        <w:t xml:space="preserve">mục tiêu quốc gia </w:t>
      </w:r>
      <w:r>
        <w:rPr>
          <w:sz w:val="28"/>
          <w:szCs w:val="28"/>
          <w:lang w:val="vi-VN"/>
        </w:rPr>
        <w:t>tỉnh</w:t>
      </w:r>
      <w:r>
        <w:rPr>
          <w:sz w:val="28"/>
          <w:szCs w:val="28"/>
        </w:rPr>
        <w:t xml:space="preserve"> Vĩnh Phúc giai đoạn 2021-2025</w:t>
      </w:r>
      <w:r>
        <w:rPr>
          <w:sz w:val="28"/>
          <w:szCs w:val="28"/>
          <w:lang w:val="vi-VN"/>
        </w:rPr>
        <w:t>;</w:t>
      </w:r>
      <w:r>
        <w:rPr>
          <w:sz w:val="28"/>
          <w:szCs w:val="28"/>
        </w:rPr>
        <w:t xml:space="preserve"> Bí thư, </w:t>
      </w:r>
      <w:r>
        <w:rPr>
          <w:sz w:val="28"/>
          <w:szCs w:val="28"/>
          <w:lang w:val="vi-VN"/>
        </w:rPr>
        <w:t>Chủ tịch UBND</w:t>
      </w:r>
      <w:r w:rsidR="00FB0889">
        <w:rPr>
          <w:sz w:val="28"/>
          <w:szCs w:val="28"/>
          <w:lang w:val="en-GB"/>
        </w:rPr>
        <w:t xml:space="preserve"> </w:t>
      </w:r>
      <w:r w:rsidR="00E63634">
        <w:rPr>
          <w:sz w:val="28"/>
          <w:szCs w:val="28"/>
        </w:rPr>
        <w:t xml:space="preserve">các </w:t>
      </w:r>
      <w:r>
        <w:rPr>
          <w:sz w:val="28"/>
          <w:szCs w:val="28"/>
          <w:lang w:val="vi-VN"/>
        </w:rPr>
        <w:t>huyện</w:t>
      </w:r>
      <w:r w:rsidR="00E63634">
        <w:rPr>
          <w:sz w:val="28"/>
          <w:szCs w:val="28"/>
        </w:rPr>
        <w:t>:</w:t>
      </w:r>
      <w:r w:rsidR="0063348D">
        <w:rPr>
          <w:sz w:val="28"/>
          <w:szCs w:val="28"/>
        </w:rPr>
        <w:t xml:space="preserve"> </w:t>
      </w:r>
      <w:r w:rsidR="0002648D">
        <w:rPr>
          <w:sz w:val="28"/>
          <w:szCs w:val="28"/>
        </w:rPr>
        <w:t>Lập Thạch, Vĩnh Tường</w:t>
      </w:r>
      <w:r>
        <w:rPr>
          <w:sz w:val="28"/>
          <w:szCs w:val="28"/>
        </w:rPr>
        <w:t xml:space="preserve">; Giám đốc Đài phát thanh và truyền hình tỉnh; Giám đốc </w:t>
      </w:r>
      <w:r w:rsidR="00FB0889">
        <w:rPr>
          <w:sz w:val="28"/>
          <w:szCs w:val="28"/>
        </w:rPr>
        <w:t>Trung tâm Thông tin – Công báo tỉnh</w:t>
      </w:r>
      <w:r>
        <w:rPr>
          <w:sz w:val="28"/>
          <w:szCs w:val="28"/>
        </w:rPr>
        <w:t xml:space="preserve"> và các xã có tên tại Điều 1 </w:t>
      </w:r>
      <w:r>
        <w:rPr>
          <w:sz w:val="28"/>
          <w:szCs w:val="28"/>
          <w:lang w:val="vi-VN"/>
        </w:rPr>
        <w:t>chịu trách nhiệm thi hành Quyết định này./.</w:t>
      </w:r>
      <w:bookmarkStart w:id="0" w:name="_GoBack"/>
      <w:bookmarkEnd w:id="0"/>
    </w:p>
    <w:p w:rsidR="005C7AAA" w:rsidRDefault="005C7AAA" w:rsidP="005C7AAA">
      <w:pPr>
        <w:spacing w:before="60" w:after="60"/>
        <w:jc w:val="both"/>
        <w:rPr>
          <w:sz w:val="28"/>
          <w:szCs w:val="28"/>
          <w:lang w:val="vi-VN"/>
        </w:rPr>
      </w:pPr>
    </w:p>
    <w:p w:rsidR="005C7AAA" w:rsidRDefault="005C7AAA" w:rsidP="00C861F4">
      <w:pPr>
        <w:ind w:left="4320"/>
        <w:jc w:val="center"/>
        <w:rPr>
          <w:b/>
          <w:bCs/>
          <w:spacing w:val="-2"/>
          <w:sz w:val="28"/>
          <w:szCs w:val="28"/>
        </w:rPr>
      </w:pPr>
      <w:r>
        <w:rPr>
          <w:b/>
          <w:bCs/>
          <w:spacing w:val="-2"/>
          <w:sz w:val="28"/>
          <w:szCs w:val="28"/>
        </w:rPr>
        <w:t>KT. CHỦ TỊCH</w:t>
      </w:r>
    </w:p>
    <w:p w:rsidR="005C7AAA" w:rsidRDefault="005C7AAA" w:rsidP="00C861F4">
      <w:pPr>
        <w:ind w:left="4320"/>
        <w:jc w:val="center"/>
        <w:rPr>
          <w:b/>
          <w:bCs/>
          <w:spacing w:val="-2"/>
          <w:sz w:val="28"/>
          <w:szCs w:val="28"/>
        </w:rPr>
      </w:pPr>
      <w:r>
        <w:rPr>
          <w:b/>
          <w:bCs/>
          <w:spacing w:val="-2"/>
          <w:sz w:val="28"/>
          <w:szCs w:val="28"/>
        </w:rPr>
        <w:t>PHÓ CHỦ TỊCH</w:t>
      </w:r>
    </w:p>
    <w:p w:rsidR="00C861F4" w:rsidRDefault="00C861F4" w:rsidP="00C861F4">
      <w:pPr>
        <w:ind w:left="4320"/>
        <w:jc w:val="center"/>
        <w:rPr>
          <w:b/>
          <w:bCs/>
          <w:spacing w:val="-2"/>
          <w:sz w:val="28"/>
          <w:szCs w:val="28"/>
        </w:rPr>
      </w:pPr>
    </w:p>
    <w:p w:rsidR="005C7AAA" w:rsidRDefault="005C7AAA" w:rsidP="00C861F4">
      <w:pPr>
        <w:ind w:left="4320"/>
        <w:jc w:val="center"/>
      </w:pPr>
      <w:r>
        <w:rPr>
          <w:b/>
          <w:bCs/>
          <w:spacing w:val="-2"/>
          <w:sz w:val="28"/>
          <w:szCs w:val="28"/>
        </w:rPr>
        <w:t>Vũ Việt Văn</w:t>
      </w:r>
    </w:p>
    <w:p w:rsidR="005C7AAA" w:rsidRDefault="005C7AAA" w:rsidP="005C7AAA">
      <w:pPr>
        <w:spacing w:before="60" w:after="60"/>
        <w:jc w:val="both"/>
        <w:rPr>
          <w:sz w:val="28"/>
          <w:szCs w:val="28"/>
          <w:lang w:val="vi-VN"/>
        </w:rPr>
      </w:pPr>
    </w:p>
    <w:p w:rsidR="002852E5" w:rsidRDefault="002852E5" w:rsidP="002852E5">
      <w:pPr>
        <w:spacing w:before="60" w:after="60"/>
        <w:jc w:val="both"/>
        <w:rPr>
          <w:sz w:val="28"/>
          <w:szCs w:val="28"/>
          <w:lang w:val="vi-VN"/>
        </w:rPr>
      </w:pPr>
    </w:p>
    <w:p w:rsidR="002852E5" w:rsidRDefault="002852E5" w:rsidP="002852E5">
      <w:pPr>
        <w:spacing w:before="60" w:after="60"/>
        <w:jc w:val="both"/>
        <w:rPr>
          <w:sz w:val="28"/>
          <w:szCs w:val="28"/>
        </w:rPr>
      </w:pPr>
    </w:p>
    <w:p w:rsidR="00D3270A" w:rsidRDefault="00D3270A">
      <w:pPr>
        <w:ind w:firstLine="567"/>
        <w:jc w:val="both"/>
        <w:rPr>
          <w:spacing w:val="-2"/>
          <w:sz w:val="10"/>
          <w:szCs w:val="28"/>
          <w:lang w:val="vi-VN"/>
        </w:rPr>
      </w:pPr>
    </w:p>
    <w:p w:rsidR="00D3270A" w:rsidRDefault="00D3270A"/>
    <w:p w:rsidR="00D3270A" w:rsidRDefault="00D3270A">
      <w:pPr>
        <w:ind w:firstLine="567"/>
        <w:jc w:val="both"/>
        <w:rPr>
          <w:spacing w:val="-2"/>
          <w:sz w:val="28"/>
          <w:szCs w:val="28"/>
        </w:rPr>
      </w:pPr>
    </w:p>
    <w:p w:rsidR="00D3270A" w:rsidRDefault="00D3270A">
      <w:pPr>
        <w:spacing w:before="120" w:after="120"/>
        <w:ind w:firstLine="567"/>
        <w:jc w:val="both"/>
        <w:rPr>
          <w:spacing w:val="-2"/>
          <w:sz w:val="28"/>
          <w:szCs w:val="28"/>
        </w:rPr>
      </w:pPr>
    </w:p>
    <w:p w:rsidR="00D3270A" w:rsidRDefault="00D3270A"/>
    <w:sectPr w:rsidR="00D3270A" w:rsidSect="001F7ACF">
      <w:pgSz w:w="11907"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075" w:rsidRDefault="00AF7075">
      <w:r>
        <w:separator/>
      </w:r>
    </w:p>
  </w:endnote>
  <w:endnote w:type="continuationSeparator" w:id="0">
    <w:p w:rsidR="00AF7075" w:rsidRDefault="00AF7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075" w:rsidRDefault="00AF7075">
      <w:r>
        <w:separator/>
      </w:r>
    </w:p>
  </w:footnote>
  <w:footnote w:type="continuationSeparator" w:id="0">
    <w:p w:rsidR="00AF7075" w:rsidRDefault="00AF70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A0E95"/>
    <w:multiLevelType w:val="hybridMultilevel"/>
    <w:tmpl w:val="3552F4AC"/>
    <w:lvl w:ilvl="0" w:tplc="19646DA8">
      <w:start w:val="1"/>
      <w:numFmt w:val="decimal"/>
      <w:lvlText w:val="%1."/>
      <w:lvlJc w:val="left"/>
      <w:pPr>
        <w:ind w:left="1080" w:hanging="359"/>
      </w:pPr>
      <w:rPr>
        <w:rFonts w:hint="default"/>
      </w:rPr>
    </w:lvl>
    <w:lvl w:ilvl="1" w:tplc="3A7E7010">
      <w:start w:val="1"/>
      <w:numFmt w:val="lowerLetter"/>
      <w:lvlText w:val="%2."/>
      <w:lvlJc w:val="left"/>
      <w:pPr>
        <w:ind w:left="1800" w:hanging="359"/>
      </w:pPr>
    </w:lvl>
    <w:lvl w:ilvl="2" w:tplc="868C14D0">
      <w:start w:val="1"/>
      <w:numFmt w:val="lowerRoman"/>
      <w:lvlText w:val="%3."/>
      <w:lvlJc w:val="right"/>
      <w:pPr>
        <w:ind w:left="2520" w:hanging="179"/>
      </w:pPr>
    </w:lvl>
    <w:lvl w:ilvl="3" w:tplc="B3962BBC">
      <w:start w:val="1"/>
      <w:numFmt w:val="decimal"/>
      <w:lvlText w:val="%4."/>
      <w:lvlJc w:val="left"/>
      <w:pPr>
        <w:ind w:left="3240" w:hanging="359"/>
      </w:pPr>
    </w:lvl>
    <w:lvl w:ilvl="4" w:tplc="2034C926">
      <w:start w:val="1"/>
      <w:numFmt w:val="lowerLetter"/>
      <w:lvlText w:val="%5."/>
      <w:lvlJc w:val="left"/>
      <w:pPr>
        <w:ind w:left="3960" w:hanging="359"/>
      </w:pPr>
    </w:lvl>
    <w:lvl w:ilvl="5" w:tplc="3878A07C">
      <w:start w:val="1"/>
      <w:numFmt w:val="lowerRoman"/>
      <w:lvlText w:val="%6."/>
      <w:lvlJc w:val="right"/>
      <w:pPr>
        <w:ind w:left="4680" w:hanging="179"/>
      </w:pPr>
    </w:lvl>
    <w:lvl w:ilvl="6" w:tplc="3012ABCC">
      <w:start w:val="1"/>
      <w:numFmt w:val="decimal"/>
      <w:lvlText w:val="%7."/>
      <w:lvlJc w:val="left"/>
      <w:pPr>
        <w:ind w:left="5400" w:hanging="359"/>
      </w:pPr>
    </w:lvl>
    <w:lvl w:ilvl="7" w:tplc="5192E232">
      <w:start w:val="1"/>
      <w:numFmt w:val="lowerLetter"/>
      <w:lvlText w:val="%8."/>
      <w:lvlJc w:val="left"/>
      <w:pPr>
        <w:ind w:left="6120" w:hanging="359"/>
      </w:pPr>
    </w:lvl>
    <w:lvl w:ilvl="8" w:tplc="14FA3EC0">
      <w:start w:val="1"/>
      <w:numFmt w:val="lowerRoman"/>
      <w:lvlText w:val="%9."/>
      <w:lvlJc w:val="right"/>
      <w:pPr>
        <w:ind w:left="6840" w:hanging="179"/>
      </w:pPr>
    </w:lvl>
  </w:abstractNum>
  <w:abstractNum w:abstractNumId="1" w15:restartNumberingAfterBreak="0">
    <w:nsid w:val="4CA8172D"/>
    <w:multiLevelType w:val="hybridMultilevel"/>
    <w:tmpl w:val="81749E9E"/>
    <w:lvl w:ilvl="0" w:tplc="C19E636C">
      <w:start w:val="1"/>
      <w:numFmt w:val="decimal"/>
      <w:lvlText w:val="%1."/>
      <w:lvlJc w:val="left"/>
      <w:pPr>
        <w:ind w:left="1080" w:hanging="359"/>
      </w:pPr>
      <w:rPr>
        <w:rFonts w:hint="default"/>
      </w:rPr>
    </w:lvl>
    <w:lvl w:ilvl="1" w:tplc="AF8885B0">
      <w:start w:val="1"/>
      <w:numFmt w:val="lowerLetter"/>
      <w:lvlText w:val="%2."/>
      <w:lvlJc w:val="left"/>
      <w:pPr>
        <w:ind w:left="1800" w:hanging="359"/>
      </w:pPr>
    </w:lvl>
    <w:lvl w:ilvl="2" w:tplc="388EF744">
      <w:start w:val="1"/>
      <w:numFmt w:val="lowerRoman"/>
      <w:lvlText w:val="%3."/>
      <w:lvlJc w:val="right"/>
      <w:pPr>
        <w:ind w:left="2520" w:hanging="179"/>
      </w:pPr>
    </w:lvl>
    <w:lvl w:ilvl="3" w:tplc="7DA80344">
      <w:start w:val="1"/>
      <w:numFmt w:val="decimal"/>
      <w:lvlText w:val="%4."/>
      <w:lvlJc w:val="left"/>
      <w:pPr>
        <w:ind w:left="3240" w:hanging="359"/>
      </w:pPr>
    </w:lvl>
    <w:lvl w:ilvl="4" w:tplc="C84E0842">
      <w:start w:val="1"/>
      <w:numFmt w:val="lowerLetter"/>
      <w:lvlText w:val="%5."/>
      <w:lvlJc w:val="left"/>
      <w:pPr>
        <w:ind w:left="3960" w:hanging="359"/>
      </w:pPr>
    </w:lvl>
    <w:lvl w:ilvl="5" w:tplc="213C44FA">
      <w:start w:val="1"/>
      <w:numFmt w:val="lowerRoman"/>
      <w:lvlText w:val="%6."/>
      <w:lvlJc w:val="right"/>
      <w:pPr>
        <w:ind w:left="4680" w:hanging="179"/>
      </w:pPr>
    </w:lvl>
    <w:lvl w:ilvl="6" w:tplc="B8820C7A">
      <w:start w:val="1"/>
      <w:numFmt w:val="decimal"/>
      <w:lvlText w:val="%7."/>
      <w:lvlJc w:val="left"/>
      <w:pPr>
        <w:ind w:left="5400" w:hanging="359"/>
      </w:pPr>
    </w:lvl>
    <w:lvl w:ilvl="7" w:tplc="0304E9B8">
      <w:start w:val="1"/>
      <w:numFmt w:val="lowerLetter"/>
      <w:lvlText w:val="%8."/>
      <w:lvlJc w:val="left"/>
      <w:pPr>
        <w:ind w:left="6120" w:hanging="359"/>
      </w:pPr>
    </w:lvl>
    <w:lvl w:ilvl="8" w:tplc="BC300F92">
      <w:start w:val="1"/>
      <w:numFmt w:val="lowerRoman"/>
      <w:lvlText w:val="%9."/>
      <w:lvlJc w:val="right"/>
      <w:pPr>
        <w:ind w:left="6840" w:hanging="179"/>
      </w:pPr>
    </w:lvl>
  </w:abstractNum>
  <w:abstractNum w:abstractNumId="2" w15:restartNumberingAfterBreak="0">
    <w:nsid w:val="4E763B5C"/>
    <w:multiLevelType w:val="hybridMultilevel"/>
    <w:tmpl w:val="16FC1C1E"/>
    <w:lvl w:ilvl="0" w:tplc="011E20E6">
      <w:start w:val="1"/>
      <w:numFmt w:val="decimal"/>
      <w:lvlText w:val="%1."/>
      <w:lvlJc w:val="left"/>
      <w:pPr>
        <w:ind w:left="1080" w:hanging="359"/>
      </w:pPr>
      <w:rPr>
        <w:rFonts w:hint="default"/>
      </w:rPr>
    </w:lvl>
    <w:lvl w:ilvl="1" w:tplc="7A9AF2A0">
      <w:start w:val="1"/>
      <w:numFmt w:val="lowerLetter"/>
      <w:lvlText w:val="%2."/>
      <w:lvlJc w:val="left"/>
      <w:pPr>
        <w:ind w:left="1800" w:hanging="359"/>
      </w:pPr>
    </w:lvl>
    <w:lvl w:ilvl="2" w:tplc="9B6ACA82">
      <w:start w:val="1"/>
      <w:numFmt w:val="lowerRoman"/>
      <w:lvlText w:val="%3."/>
      <w:lvlJc w:val="right"/>
      <w:pPr>
        <w:ind w:left="2520" w:hanging="179"/>
      </w:pPr>
    </w:lvl>
    <w:lvl w:ilvl="3" w:tplc="6FBAC1A0">
      <w:start w:val="1"/>
      <w:numFmt w:val="decimal"/>
      <w:lvlText w:val="%4."/>
      <w:lvlJc w:val="left"/>
      <w:pPr>
        <w:ind w:left="3240" w:hanging="359"/>
      </w:pPr>
    </w:lvl>
    <w:lvl w:ilvl="4" w:tplc="9184DC74">
      <w:start w:val="1"/>
      <w:numFmt w:val="lowerLetter"/>
      <w:lvlText w:val="%5."/>
      <w:lvlJc w:val="left"/>
      <w:pPr>
        <w:ind w:left="3960" w:hanging="359"/>
      </w:pPr>
    </w:lvl>
    <w:lvl w:ilvl="5" w:tplc="CD3CF9CC">
      <w:start w:val="1"/>
      <w:numFmt w:val="lowerRoman"/>
      <w:lvlText w:val="%6."/>
      <w:lvlJc w:val="right"/>
      <w:pPr>
        <w:ind w:left="4680" w:hanging="179"/>
      </w:pPr>
    </w:lvl>
    <w:lvl w:ilvl="6" w:tplc="8C8E9B5A">
      <w:start w:val="1"/>
      <w:numFmt w:val="decimal"/>
      <w:lvlText w:val="%7."/>
      <w:lvlJc w:val="left"/>
      <w:pPr>
        <w:ind w:left="5400" w:hanging="359"/>
      </w:pPr>
    </w:lvl>
    <w:lvl w:ilvl="7" w:tplc="78EA4DC6">
      <w:start w:val="1"/>
      <w:numFmt w:val="lowerLetter"/>
      <w:lvlText w:val="%8."/>
      <w:lvlJc w:val="left"/>
      <w:pPr>
        <w:ind w:left="6120" w:hanging="359"/>
      </w:pPr>
    </w:lvl>
    <w:lvl w:ilvl="8" w:tplc="2794AEDE">
      <w:start w:val="1"/>
      <w:numFmt w:val="lowerRoman"/>
      <w:lvlText w:val="%9."/>
      <w:lvlJc w:val="right"/>
      <w:pPr>
        <w:ind w:left="6840" w:hanging="179"/>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0A"/>
    <w:rsid w:val="00000846"/>
    <w:rsid w:val="00014C4D"/>
    <w:rsid w:val="0002648D"/>
    <w:rsid w:val="00040356"/>
    <w:rsid w:val="00057822"/>
    <w:rsid w:val="00060EDE"/>
    <w:rsid w:val="000E1970"/>
    <w:rsid w:val="001A7A1F"/>
    <w:rsid w:val="001C5FED"/>
    <w:rsid w:val="001D1653"/>
    <w:rsid w:val="001F7ACF"/>
    <w:rsid w:val="002852E5"/>
    <w:rsid w:val="002C7522"/>
    <w:rsid w:val="002E3789"/>
    <w:rsid w:val="003104AF"/>
    <w:rsid w:val="00313853"/>
    <w:rsid w:val="00330C82"/>
    <w:rsid w:val="00334E6D"/>
    <w:rsid w:val="003D3D95"/>
    <w:rsid w:val="00427619"/>
    <w:rsid w:val="00434EC6"/>
    <w:rsid w:val="004655E6"/>
    <w:rsid w:val="004D68C1"/>
    <w:rsid w:val="0058718C"/>
    <w:rsid w:val="005C7AAA"/>
    <w:rsid w:val="005C7C99"/>
    <w:rsid w:val="00613792"/>
    <w:rsid w:val="00616977"/>
    <w:rsid w:val="00626B20"/>
    <w:rsid w:val="0063348D"/>
    <w:rsid w:val="00664A23"/>
    <w:rsid w:val="006910A5"/>
    <w:rsid w:val="00693901"/>
    <w:rsid w:val="006A4939"/>
    <w:rsid w:val="006B1DA7"/>
    <w:rsid w:val="006D3D4B"/>
    <w:rsid w:val="00764C1F"/>
    <w:rsid w:val="007E1F29"/>
    <w:rsid w:val="00823BBA"/>
    <w:rsid w:val="00880B02"/>
    <w:rsid w:val="00884546"/>
    <w:rsid w:val="00887A99"/>
    <w:rsid w:val="008A674E"/>
    <w:rsid w:val="008F4F97"/>
    <w:rsid w:val="00933DCE"/>
    <w:rsid w:val="00956D14"/>
    <w:rsid w:val="009C115F"/>
    <w:rsid w:val="009C67CA"/>
    <w:rsid w:val="00A667D3"/>
    <w:rsid w:val="00AA5B13"/>
    <w:rsid w:val="00AF7075"/>
    <w:rsid w:val="00B00FC4"/>
    <w:rsid w:val="00B20567"/>
    <w:rsid w:val="00B75E6A"/>
    <w:rsid w:val="00B76269"/>
    <w:rsid w:val="00B816AE"/>
    <w:rsid w:val="00B93F91"/>
    <w:rsid w:val="00BD36E5"/>
    <w:rsid w:val="00C12BF9"/>
    <w:rsid w:val="00C14462"/>
    <w:rsid w:val="00C50CB1"/>
    <w:rsid w:val="00C861F4"/>
    <w:rsid w:val="00CE03F1"/>
    <w:rsid w:val="00D27396"/>
    <w:rsid w:val="00D3270A"/>
    <w:rsid w:val="00D63085"/>
    <w:rsid w:val="00DD47D1"/>
    <w:rsid w:val="00DE7AD2"/>
    <w:rsid w:val="00E62CA4"/>
    <w:rsid w:val="00E63634"/>
    <w:rsid w:val="00EC2B0D"/>
    <w:rsid w:val="00F13D5F"/>
    <w:rsid w:val="00F602C1"/>
    <w:rsid w:val="00FB0889"/>
    <w:rsid w:val="00FB525F"/>
    <w:rsid w:val="00FB5326"/>
    <w:rsid w:val="00FC040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8D23A"/>
  <w15:docId w15:val="{BB6DB450-AFCC-4301-A591-DA76BFBD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8"/>
        <w:szCs w:val="28"/>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before="120"/>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8C1"/>
    <w:pPr>
      <w:spacing w:before="0"/>
      <w:ind w:firstLine="0"/>
    </w:pPr>
    <w:rPr>
      <w:rFonts w:eastAsia="Times New Roman"/>
      <w:sz w:val="24"/>
      <w:szCs w:val="24"/>
    </w:rPr>
  </w:style>
  <w:style w:type="paragraph" w:styleId="Heading1">
    <w:name w:val="heading 1"/>
    <w:basedOn w:val="Normal"/>
    <w:next w:val="Normal"/>
    <w:uiPriority w:val="9"/>
    <w:qFormat/>
    <w:rsid w:val="004D68C1"/>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rsid w:val="004D68C1"/>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rsid w:val="004D68C1"/>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rsid w:val="004D68C1"/>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semiHidden/>
    <w:unhideWhenUsed/>
    <w:qFormat/>
    <w:rsid w:val="004D68C1"/>
    <w:pPr>
      <w:keepNext/>
      <w:jc w:val="center"/>
      <w:outlineLvl w:val="4"/>
    </w:pPr>
    <w:rPr>
      <w:b/>
      <w:bCs/>
      <w:spacing w:val="-2"/>
      <w:sz w:val="28"/>
      <w:szCs w:val="28"/>
    </w:rPr>
  </w:style>
  <w:style w:type="paragraph" w:styleId="Heading6">
    <w:name w:val="heading 6"/>
    <w:basedOn w:val="Normal"/>
    <w:next w:val="Normal"/>
    <w:uiPriority w:val="9"/>
    <w:unhideWhenUsed/>
    <w:qFormat/>
    <w:rsid w:val="004D68C1"/>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rsid w:val="004D68C1"/>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rsid w:val="004D68C1"/>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rsid w:val="004D68C1"/>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D68C1"/>
    <w:rPr>
      <w:color w:val="000000"/>
    </w:rPr>
  </w:style>
  <w:style w:type="paragraph" w:styleId="Title">
    <w:name w:val="Title"/>
    <w:basedOn w:val="Normal"/>
    <w:next w:val="Normal"/>
    <w:uiPriority w:val="10"/>
    <w:qFormat/>
    <w:rsid w:val="004D68C1"/>
    <w:pPr>
      <w:pBdr>
        <w:bottom w:val="single" w:sz="24" w:space="0" w:color="000000"/>
      </w:pBdr>
      <w:spacing w:before="300" w:after="80"/>
    </w:pPr>
    <w:rPr>
      <w:b/>
      <w:color w:val="000000"/>
      <w:sz w:val="72"/>
    </w:rPr>
  </w:style>
  <w:style w:type="paragraph" w:styleId="Subtitle">
    <w:name w:val="Subtitle"/>
    <w:basedOn w:val="Normal"/>
    <w:next w:val="Normal"/>
    <w:uiPriority w:val="11"/>
    <w:qFormat/>
    <w:rsid w:val="004D68C1"/>
    <w:rPr>
      <w:i/>
      <w:color w:val="444444"/>
      <w:sz w:val="52"/>
    </w:rPr>
  </w:style>
  <w:style w:type="paragraph" w:styleId="Quote">
    <w:name w:val="Quote"/>
    <w:basedOn w:val="Normal"/>
    <w:next w:val="Normal"/>
    <w:uiPriority w:val="29"/>
    <w:qFormat/>
    <w:rsid w:val="004D68C1"/>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rsid w:val="004D68C1"/>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Footer">
    <w:name w:val="footer"/>
    <w:basedOn w:val="Normal"/>
    <w:uiPriority w:val="99"/>
    <w:unhideWhenUsed/>
    <w:rsid w:val="004D68C1"/>
    <w:pPr>
      <w:tabs>
        <w:tab w:val="center" w:pos="7143"/>
        <w:tab w:val="right" w:pos="14287"/>
      </w:tabs>
    </w:pPr>
    <w:rPr>
      <w:color w:val="000000"/>
      <w:sz w:val="22"/>
    </w:rPr>
  </w:style>
  <w:style w:type="table" w:styleId="TableGrid">
    <w:name w:val="Table Grid"/>
    <w:basedOn w:val="TableNormal"/>
    <w:uiPriority w:val="59"/>
    <w:rsid w:val="004D68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Normal"/>
    <w:uiPriority w:val="99"/>
    <w:rsid w:val="004D68C1"/>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sid w:val="004D68C1"/>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sid w:val="004D68C1"/>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sid w:val="004D68C1"/>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sid w:val="004D68C1"/>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sid w:val="004D68C1"/>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sid w:val="004D68C1"/>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rsid w:val="004D68C1"/>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4D68C1"/>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rsid w:val="004D68C1"/>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rsid w:val="004D68C1"/>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rsid w:val="004D68C1"/>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rsid w:val="004D68C1"/>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4D68C1"/>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sid w:val="004D68C1"/>
    <w:rPr>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sid w:val="004D68C1"/>
    <w:rPr>
      <w:color w:val="404040"/>
      <w:sz w:val="2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sid w:val="004D68C1"/>
    <w:rPr>
      <w:color w:val="404040"/>
      <w:sz w:val="2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sid w:val="004D68C1"/>
    <w:rPr>
      <w:color w:val="404040"/>
      <w:sz w:val="2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sid w:val="004D68C1"/>
    <w:rPr>
      <w:color w:val="404040"/>
      <w:sz w:val="2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sid w:val="004D68C1"/>
    <w:rPr>
      <w:color w:val="404040"/>
      <w:sz w:val="2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sid w:val="004D68C1"/>
    <w:rPr>
      <w:color w:val="404040"/>
      <w:sz w:val="2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rsid w:val="004D68C1"/>
    <w:rPr>
      <w:sz w:val="20"/>
    </w:rPr>
  </w:style>
  <w:style w:type="character" w:customStyle="1" w:styleId="FootnoteTextChar">
    <w:name w:val="Footnote Text Char"/>
    <w:basedOn w:val="DefaultParagraphFont"/>
    <w:uiPriority w:val="99"/>
    <w:semiHidden/>
    <w:rsid w:val="004D68C1"/>
    <w:rPr>
      <w:sz w:val="20"/>
    </w:rPr>
  </w:style>
  <w:style w:type="character" w:styleId="FootnoteReference">
    <w:name w:val="footnote reference"/>
    <w:basedOn w:val="DefaultParagraphFont"/>
    <w:uiPriority w:val="99"/>
    <w:semiHidden/>
    <w:unhideWhenUsed/>
    <w:rsid w:val="004D68C1"/>
    <w:rPr>
      <w:vertAlign w:val="superscript"/>
    </w:rPr>
  </w:style>
  <w:style w:type="character" w:customStyle="1" w:styleId="Heading5Char">
    <w:name w:val="Heading 5 Char"/>
    <w:basedOn w:val="DefaultParagraphFont"/>
    <w:semiHidden/>
    <w:rsid w:val="004D68C1"/>
    <w:rPr>
      <w:rFonts w:eastAsia="Times New Roman"/>
      <w:b/>
      <w:bCs/>
      <w:spacing w:val="-2"/>
    </w:rPr>
  </w:style>
  <w:style w:type="paragraph" w:styleId="Header">
    <w:name w:val="header"/>
    <w:basedOn w:val="Normal"/>
    <w:unhideWhenUsed/>
    <w:rsid w:val="004D68C1"/>
    <w:pPr>
      <w:tabs>
        <w:tab w:val="center" w:pos="4320"/>
        <w:tab w:val="right" w:pos="8640"/>
      </w:tabs>
    </w:pPr>
    <w:rPr>
      <w:bCs/>
      <w:sz w:val="28"/>
      <w:szCs w:val="26"/>
    </w:rPr>
  </w:style>
  <w:style w:type="character" w:customStyle="1" w:styleId="HeaderChar">
    <w:name w:val="Header Char"/>
    <w:basedOn w:val="DefaultParagraphFont"/>
    <w:rsid w:val="004D68C1"/>
    <w:rPr>
      <w:rFonts w:eastAsia="Times New Roman"/>
      <w:bCs/>
      <w:szCs w:val="26"/>
    </w:rPr>
  </w:style>
  <w:style w:type="paragraph" w:styleId="BodyText">
    <w:name w:val="Body Text"/>
    <w:basedOn w:val="Normal"/>
    <w:unhideWhenUsed/>
    <w:rsid w:val="004D68C1"/>
    <w:rPr>
      <w:rFonts w:ascii=".VnTime" w:hAnsi=".VnTime"/>
      <w:color w:val="000000"/>
      <w:sz w:val="28"/>
      <w:szCs w:val="20"/>
    </w:rPr>
  </w:style>
  <w:style w:type="character" w:customStyle="1" w:styleId="BodyTextChar">
    <w:name w:val="Body Text Char"/>
    <w:basedOn w:val="DefaultParagraphFont"/>
    <w:rsid w:val="004D68C1"/>
    <w:rPr>
      <w:rFonts w:ascii=".VnTime" w:eastAsia="Times New Roman" w:hAnsi=".VnTime"/>
      <w:color w:val="000000"/>
      <w:szCs w:val="20"/>
    </w:rPr>
  </w:style>
  <w:style w:type="paragraph" w:styleId="BodyTextIndent">
    <w:name w:val="Body Text Indent"/>
    <w:basedOn w:val="Normal"/>
    <w:semiHidden/>
    <w:unhideWhenUsed/>
    <w:rsid w:val="004D68C1"/>
    <w:pPr>
      <w:spacing w:before="80" w:after="60" w:line="360" w:lineRule="exact"/>
      <w:ind w:firstLine="357"/>
      <w:jc w:val="both"/>
    </w:pPr>
    <w:rPr>
      <w:rFonts w:ascii=".VnTime" w:hAnsi=".VnTime"/>
      <w:sz w:val="28"/>
      <w:szCs w:val="28"/>
    </w:rPr>
  </w:style>
  <w:style w:type="character" w:customStyle="1" w:styleId="BodyTextIndentChar">
    <w:name w:val="Body Text Indent Char"/>
    <w:basedOn w:val="DefaultParagraphFont"/>
    <w:semiHidden/>
    <w:rsid w:val="004D68C1"/>
    <w:rPr>
      <w:rFonts w:ascii=".VnTime" w:eastAsia="Times New Roman" w:hAnsi=".VnTime"/>
    </w:rPr>
  </w:style>
  <w:style w:type="table" w:customStyle="1" w:styleId="GenStyleDefTable">
    <w:name w:val="GenStyleDefTable"/>
    <w:rsid w:val="004D68C1"/>
    <w:pPr>
      <w:spacing w:before="0"/>
      <w:ind w:firstLine="0"/>
    </w:pPr>
    <w:rPr>
      <w:rFonts w:eastAsia="Times New Roman"/>
      <w:sz w:val="20"/>
      <w:szCs w:val="22"/>
      <w:lang w:bidi="en-US"/>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4D68C1"/>
    <w:rPr>
      <w:color w:val="0000FF"/>
      <w:u w:val="single"/>
    </w:rPr>
  </w:style>
  <w:style w:type="paragraph" w:styleId="ListParagraph">
    <w:name w:val="List Paragraph"/>
    <w:basedOn w:val="Normal"/>
    <w:uiPriority w:val="34"/>
    <w:qFormat/>
    <w:rsid w:val="004D6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Anh Tu</dc:creator>
  <cp:lastModifiedBy>admin</cp:lastModifiedBy>
  <cp:revision>2</cp:revision>
  <dcterms:created xsi:type="dcterms:W3CDTF">2025-05-14T02:48:00Z</dcterms:created>
  <dcterms:modified xsi:type="dcterms:W3CDTF">2025-05-14T02:48:00Z</dcterms:modified>
</cp:coreProperties>
</file>