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D9999" w14:textId="77777777" w:rsidR="00A87B26" w:rsidRDefault="00A87B26">
      <w:pPr>
        <w:pStyle w:val="BodyText"/>
        <w:spacing w:before="2"/>
        <w:rPr>
          <w:sz w:val="2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693"/>
        <w:gridCol w:w="5669"/>
      </w:tblGrid>
      <w:tr w:rsidR="000E7888" w:rsidRPr="0066463E" w14:paraId="0238A928" w14:textId="77777777" w:rsidTr="007A2667">
        <w:trPr>
          <w:trHeight w:val="1481"/>
        </w:trPr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66012394" w14:textId="77777777" w:rsidR="000E7888" w:rsidRPr="000A2770" w:rsidRDefault="000E7888" w:rsidP="000B0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6"/>
                <w:szCs w:val="26"/>
              </w:rPr>
            </w:pPr>
            <w:r w:rsidRPr="000A2770">
              <w:rPr>
                <w:b/>
                <w:sz w:val="26"/>
                <w:szCs w:val="26"/>
              </w:rPr>
              <w:t>ỦY BAN NHÂN DÂN</w:t>
            </w:r>
          </w:p>
          <w:p w14:paraId="54BEC832" w14:textId="77777777" w:rsidR="000E7888" w:rsidRPr="000A2770" w:rsidRDefault="000E7888" w:rsidP="000B0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6"/>
                <w:szCs w:val="26"/>
              </w:rPr>
            </w:pPr>
            <w:r w:rsidRPr="000A2770">
              <w:rPr>
                <w:b/>
                <w:sz w:val="26"/>
                <w:szCs w:val="26"/>
              </w:rPr>
              <w:t xml:space="preserve"> TỈNH VĨNH PHÚC</w:t>
            </w:r>
          </w:p>
          <w:p w14:paraId="3613016D" w14:textId="24F8EAD2" w:rsidR="000E7888" w:rsidRPr="000B6BF9" w:rsidRDefault="000E7888" w:rsidP="000B0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 w:after="120"/>
              <w:jc w:val="center"/>
              <w:rPr>
                <w:sz w:val="28"/>
                <w:szCs w:val="28"/>
              </w:rPr>
            </w:pPr>
            <w:r w:rsidRPr="000B6BF9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4896" behindDoc="0" locked="0" layoutInCell="1" allowOverlap="1" wp14:anchorId="52BE1B47" wp14:editId="4F40114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13970</wp:posOffset>
                      </wp:positionV>
                      <wp:extent cx="619125" cy="0"/>
                      <wp:effectExtent l="0" t="0" r="28575" b="19050"/>
                      <wp:wrapNone/>
                      <wp:docPr id="96656868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C9E81" id="Straight Connector 4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9pt,1.1pt" to="88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B6BF9">
              <w:rPr>
                <w:sz w:val="28"/>
                <w:szCs w:val="28"/>
              </w:rPr>
              <w:t xml:space="preserve">Số: </w:t>
            </w:r>
            <w:r w:rsidR="00891489">
              <w:rPr>
                <w:sz w:val="28"/>
                <w:szCs w:val="28"/>
                <w:lang w:val="vi-VN"/>
              </w:rPr>
              <w:t>671</w:t>
            </w:r>
            <w:r w:rsidRPr="000B6BF9">
              <w:rPr>
                <w:sz w:val="28"/>
                <w:szCs w:val="28"/>
              </w:rPr>
              <w:t>/QĐ-UBND</w:t>
            </w:r>
          </w:p>
          <w:p w14:paraId="122A9595" w14:textId="77777777" w:rsidR="000E7888" w:rsidRPr="000A2770" w:rsidRDefault="000E7888" w:rsidP="000B0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szCs w:val="24"/>
              </w:rPr>
            </w:pPr>
          </w:p>
        </w:tc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06B92696" w14:textId="77777777" w:rsidR="000E7888" w:rsidRPr="000A2770" w:rsidRDefault="000E7888" w:rsidP="000B0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6"/>
                <w:szCs w:val="26"/>
              </w:rPr>
            </w:pPr>
            <w:r w:rsidRPr="000A2770">
              <w:rPr>
                <w:b/>
                <w:sz w:val="26"/>
                <w:szCs w:val="26"/>
              </w:rPr>
              <w:t>CỘNG HÒA XÃ HỘI CHỦ NGHĨA VIỆT NAM</w:t>
            </w:r>
          </w:p>
          <w:p w14:paraId="0809F77A" w14:textId="77777777" w:rsidR="000E7888" w:rsidRPr="000E7888" w:rsidRDefault="000E7888" w:rsidP="000B07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b/>
                <w:sz w:val="28"/>
                <w:szCs w:val="28"/>
              </w:rPr>
            </w:pPr>
            <w:r w:rsidRPr="000E7888">
              <w:rPr>
                <w:b/>
                <w:sz w:val="28"/>
                <w:szCs w:val="28"/>
              </w:rPr>
              <w:t>Độc lập - Tự do - Hạnh phúc</w:t>
            </w:r>
          </w:p>
          <w:p w14:paraId="0167B287" w14:textId="3295D2A0" w:rsidR="000E7888" w:rsidRPr="000B6BF9" w:rsidRDefault="000E7888" w:rsidP="008914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240"/>
              <w:jc w:val="center"/>
              <w:rPr>
                <w:i/>
                <w:sz w:val="28"/>
                <w:szCs w:val="28"/>
                <w:lang w:val="en-US"/>
              </w:rPr>
            </w:pPr>
            <w:r w:rsidRPr="000B6BF9"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7F5D065" wp14:editId="5C48900D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0" b="0"/>
                      <wp:wrapNone/>
                      <wp:docPr id="1702341196" name="Đường nối Thẳ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CEDD8F5" id="Đường nối Thẳng 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.75pt" to="223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" strokecolor="black [3040]"/>
                  </w:pict>
                </mc:Fallback>
              </mc:AlternateContent>
            </w:r>
            <w:r w:rsidRPr="000B6BF9">
              <w:rPr>
                <w:i/>
                <w:sz w:val="28"/>
                <w:szCs w:val="28"/>
              </w:rPr>
              <w:t xml:space="preserve">Vĩnh Phúc, ngày </w:t>
            </w:r>
            <w:r w:rsidR="00891489">
              <w:rPr>
                <w:i/>
                <w:sz w:val="28"/>
                <w:szCs w:val="28"/>
                <w:lang w:val="vi-VN"/>
              </w:rPr>
              <w:t>14</w:t>
            </w:r>
            <w:r w:rsidRPr="000B6BF9">
              <w:rPr>
                <w:i/>
                <w:sz w:val="28"/>
                <w:szCs w:val="28"/>
              </w:rPr>
              <w:t xml:space="preserve"> tháng </w:t>
            </w:r>
            <w:r w:rsidR="00891489">
              <w:rPr>
                <w:i/>
                <w:sz w:val="28"/>
                <w:szCs w:val="28"/>
                <w:lang w:val="vi-VN"/>
              </w:rPr>
              <w:t>4</w:t>
            </w:r>
            <w:r w:rsidRPr="000B6BF9">
              <w:rPr>
                <w:i/>
                <w:sz w:val="28"/>
                <w:szCs w:val="28"/>
              </w:rPr>
              <w:t xml:space="preserve"> năm 202</w:t>
            </w:r>
            <w:r w:rsidRPr="000B6BF9">
              <w:rPr>
                <w:i/>
                <w:sz w:val="28"/>
                <w:szCs w:val="28"/>
                <w:lang w:val="en-US"/>
              </w:rPr>
              <w:t>5</w:t>
            </w:r>
          </w:p>
        </w:tc>
      </w:tr>
    </w:tbl>
    <w:p w14:paraId="14E3C6BF" w14:textId="77777777" w:rsidR="00A87B26" w:rsidRDefault="00140F25" w:rsidP="00422288">
      <w:pPr>
        <w:spacing w:line="320" w:lineRule="exact"/>
        <w:ind w:right="139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ĐỊNH</w:t>
      </w:r>
      <w:bookmarkStart w:id="0" w:name="_GoBack"/>
      <w:bookmarkEnd w:id="0"/>
    </w:p>
    <w:p w14:paraId="014C4609" w14:textId="152A2C3F" w:rsidR="00A87B26" w:rsidRPr="002E0069" w:rsidRDefault="00891489" w:rsidP="00422288">
      <w:pPr>
        <w:spacing w:line="320" w:lineRule="exact"/>
        <w:ind w:right="3"/>
        <w:jc w:val="center"/>
        <w:rPr>
          <w:b/>
          <w:sz w:val="28"/>
          <w:lang w:val="en-US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6F71D0D" wp14:editId="7B6D59A4">
                <wp:simplePos x="0" y="0"/>
                <wp:positionH relativeFrom="page">
                  <wp:posOffset>3257550</wp:posOffset>
                </wp:positionH>
                <wp:positionV relativeFrom="paragraph">
                  <wp:posOffset>455930</wp:posOffset>
                </wp:positionV>
                <wp:extent cx="949960" cy="1270"/>
                <wp:effectExtent l="0" t="0" r="21590" b="1778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960">
                              <a:moveTo>
                                <a:pt x="0" y="0"/>
                              </a:moveTo>
                              <a:lnTo>
                                <a:pt x="94996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5D07B" id="Graphic 3" o:spid="_x0000_s1026" style="position:absolute;margin-left:256.5pt;margin-top:35.9pt;width:74.8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" path="m,l949960,e" filled="f">
                <v:path arrowok="t"/>
                <w10:wrap type="topAndBottom" anchorx="page"/>
              </v:shape>
            </w:pict>
          </mc:Fallback>
        </mc:AlternateContent>
      </w:r>
      <w:r w:rsidR="00807F04">
        <w:rPr>
          <w:b/>
          <w:sz w:val="28"/>
          <w:lang w:val="en-US"/>
        </w:rPr>
        <w:t>T</w:t>
      </w:r>
      <w:r w:rsidR="00140F25">
        <w:rPr>
          <w:b/>
          <w:sz w:val="28"/>
        </w:rPr>
        <w:t>hành</w:t>
      </w:r>
      <w:r w:rsidR="00140F25">
        <w:rPr>
          <w:b/>
          <w:spacing w:val="-12"/>
          <w:sz w:val="28"/>
        </w:rPr>
        <w:t xml:space="preserve"> </w:t>
      </w:r>
      <w:r w:rsidR="00140F25">
        <w:rPr>
          <w:b/>
          <w:sz w:val="28"/>
        </w:rPr>
        <w:t>lập</w:t>
      </w:r>
      <w:r w:rsidR="00140F25">
        <w:rPr>
          <w:b/>
          <w:spacing w:val="-8"/>
          <w:sz w:val="28"/>
        </w:rPr>
        <w:t xml:space="preserve"> </w:t>
      </w:r>
      <w:r w:rsidR="00140F25">
        <w:rPr>
          <w:b/>
          <w:sz w:val="28"/>
        </w:rPr>
        <w:t>Tổ</w:t>
      </w:r>
      <w:r w:rsidR="00140F25">
        <w:rPr>
          <w:b/>
          <w:spacing w:val="-10"/>
          <w:sz w:val="28"/>
        </w:rPr>
        <w:t xml:space="preserve"> </w:t>
      </w:r>
      <w:r w:rsidR="00C938B9">
        <w:rPr>
          <w:b/>
          <w:sz w:val="28"/>
        </w:rPr>
        <w:t>C</w:t>
      </w:r>
      <w:r w:rsidR="00140F25">
        <w:rPr>
          <w:b/>
          <w:sz w:val="28"/>
        </w:rPr>
        <w:t>ông</w:t>
      </w:r>
      <w:r w:rsidR="00140F25">
        <w:rPr>
          <w:b/>
          <w:spacing w:val="-10"/>
          <w:sz w:val="28"/>
        </w:rPr>
        <w:t xml:space="preserve"> </w:t>
      </w:r>
      <w:r w:rsidR="00140F25">
        <w:rPr>
          <w:b/>
          <w:sz w:val="28"/>
        </w:rPr>
        <w:t>tác</w:t>
      </w:r>
      <w:r w:rsidR="00C938B9">
        <w:rPr>
          <w:b/>
          <w:sz w:val="28"/>
          <w:lang w:val="en-US"/>
        </w:rPr>
        <w:t xml:space="preserve"> và Tổ Giúp việc Tổ Công tác</w:t>
      </w:r>
      <w:r w:rsidR="00140F25">
        <w:rPr>
          <w:b/>
          <w:spacing w:val="-11"/>
          <w:sz w:val="28"/>
        </w:rPr>
        <w:t xml:space="preserve"> </w:t>
      </w:r>
      <w:r w:rsidR="002E0069">
        <w:rPr>
          <w:b/>
          <w:sz w:val="28"/>
          <w:lang w:val="en-US"/>
        </w:rPr>
        <w:t>hỗ trợ giải quyết vướng mắc trong thực hiện Dự án Trung tâm Logistics-ICD Vĩnh Phúc</w:t>
      </w:r>
    </w:p>
    <w:p w14:paraId="66278708" w14:textId="4CEC0289" w:rsidR="00422288" w:rsidRDefault="00422288" w:rsidP="00422288">
      <w:pPr>
        <w:ind w:left="3" w:right="139"/>
        <w:jc w:val="center"/>
        <w:rPr>
          <w:b/>
          <w:sz w:val="28"/>
        </w:rPr>
      </w:pPr>
    </w:p>
    <w:p w14:paraId="15742DDA" w14:textId="77777777" w:rsidR="00A87B26" w:rsidRPr="0014318F" w:rsidRDefault="00140F25" w:rsidP="00422288">
      <w:pPr>
        <w:ind w:left="3" w:right="139"/>
        <w:jc w:val="center"/>
        <w:rPr>
          <w:b/>
          <w:sz w:val="26"/>
          <w:szCs w:val="26"/>
        </w:rPr>
      </w:pPr>
      <w:r w:rsidRPr="0014318F">
        <w:rPr>
          <w:b/>
          <w:sz w:val="26"/>
          <w:szCs w:val="26"/>
        </w:rPr>
        <w:t>CHỦ</w:t>
      </w:r>
      <w:r w:rsidRPr="0014318F">
        <w:rPr>
          <w:b/>
          <w:spacing w:val="-4"/>
          <w:sz w:val="26"/>
          <w:szCs w:val="26"/>
        </w:rPr>
        <w:t xml:space="preserve"> </w:t>
      </w:r>
      <w:r w:rsidRPr="0014318F">
        <w:rPr>
          <w:b/>
          <w:sz w:val="26"/>
          <w:szCs w:val="26"/>
        </w:rPr>
        <w:t>TỊCH</w:t>
      </w:r>
      <w:r w:rsidRPr="0014318F">
        <w:rPr>
          <w:b/>
          <w:spacing w:val="-3"/>
          <w:sz w:val="26"/>
          <w:szCs w:val="26"/>
        </w:rPr>
        <w:t xml:space="preserve"> </w:t>
      </w:r>
      <w:r w:rsidRPr="0014318F">
        <w:rPr>
          <w:b/>
          <w:sz w:val="26"/>
          <w:szCs w:val="26"/>
        </w:rPr>
        <w:t>ỦY</w:t>
      </w:r>
      <w:r w:rsidRPr="0014318F">
        <w:rPr>
          <w:b/>
          <w:spacing w:val="-4"/>
          <w:sz w:val="26"/>
          <w:szCs w:val="26"/>
        </w:rPr>
        <w:t xml:space="preserve"> </w:t>
      </w:r>
      <w:r w:rsidRPr="0014318F">
        <w:rPr>
          <w:b/>
          <w:sz w:val="26"/>
          <w:szCs w:val="26"/>
        </w:rPr>
        <w:t>BAN</w:t>
      </w:r>
      <w:r w:rsidRPr="0014318F">
        <w:rPr>
          <w:b/>
          <w:spacing w:val="-3"/>
          <w:sz w:val="26"/>
          <w:szCs w:val="26"/>
        </w:rPr>
        <w:t xml:space="preserve"> </w:t>
      </w:r>
      <w:r w:rsidRPr="0014318F">
        <w:rPr>
          <w:b/>
          <w:sz w:val="26"/>
          <w:szCs w:val="26"/>
        </w:rPr>
        <w:t>NHÂN</w:t>
      </w:r>
      <w:r w:rsidRPr="0014318F">
        <w:rPr>
          <w:b/>
          <w:spacing w:val="-3"/>
          <w:sz w:val="26"/>
          <w:szCs w:val="26"/>
        </w:rPr>
        <w:t xml:space="preserve"> </w:t>
      </w:r>
      <w:r w:rsidRPr="0014318F">
        <w:rPr>
          <w:b/>
          <w:sz w:val="26"/>
          <w:szCs w:val="26"/>
        </w:rPr>
        <w:t>DÂN</w:t>
      </w:r>
      <w:r w:rsidRPr="0014318F">
        <w:rPr>
          <w:b/>
          <w:spacing w:val="-5"/>
          <w:sz w:val="26"/>
          <w:szCs w:val="26"/>
        </w:rPr>
        <w:t xml:space="preserve"> </w:t>
      </w:r>
      <w:r w:rsidRPr="0014318F">
        <w:rPr>
          <w:b/>
          <w:sz w:val="26"/>
          <w:szCs w:val="26"/>
        </w:rPr>
        <w:t>TỈNH</w:t>
      </w:r>
      <w:r w:rsidRPr="0014318F">
        <w:rPr>
          <w:b/>
          <w:spacing w:val="-2"/>
          <w:sz w:val="26"/>
          <w:szCs w:val="26"/>
        </w:rPr>
        <w:t xml:space="preserve"> </w:t>
      </w:r>
      <w:r w:rsidRPr="0014318F">
        <w:rPr>
          <w:b/>
          <w:sz w:val="26"/>
          <w:szCs w:val="26"/>
        </w:rPr>
        <w:t>VĨNH</w:t>
      </w:r>
      <w:r w:rsidRPr="0014318F">
        <w:rPr>
          <w:b/>
          <w:spacing w:val="-2"/>
          <w:sz w:val="26"/>
          <w:szCs w:val="26"/>
        </w:rPr>
        <w:t xml:space="preserve"> </w:t>
      </w:r>
      <w:r w:rsidRPr="0014318F">
        <w:rPr>
          <w:b/>
          <w:spacing w:val="-4"/>
          <w:sz w:val="26"/>
          <w:szCs w:val="26"/>
        </w:rPr>
        <w:t>PHÚC</w:t>
      </w:r>
    </w:p>
    <w:p w14:paraId="005A64B5" w14:textId="77777777" w:rsidR="000E7888" w:rsidRDefault="000E7888" w:rsidP="00422288">
      <w:pPr>
        <w:spacing w:before="80" w:line="320" w:lineRule="exact"/>
        <w:ind w:right="3" w:firstLine="567"/>
        <w:jc w:val="both"/>
        <w:rPr>
          <w:i/>
          <w:sz w:val="28"/>
          <w:lang w:val="en-US"/>
        </w:rPr>
      </w:pPr>
    </w:p>
    <w:p w14:paraId="4AFB057C" w14:textId="3C7F0BCA" w:rsidR="000E7888" w:rsidRPr="000E7888" w:rsidRDefault="000E7888" w:rsidP="00BD7370">
      <w:pPr>
        <w:widowControl/>
        <w:autoSpaceDE/>
        <w:autoSpaceDN/>
        <w:spacing w:before="60" w:after="60" w:line="360" w:lineRule="exact"/>
        <w:ind w:firstLine="720"/>
        <w:jc w:val="both"/>
        <w:rPr>
          <w:i/>
          <w:iCs/>
          <w:sz w:val="28"/>
          <w:szCs w:val="28"/>
          <w:lang w:val="en-US"/>
        </w:rPr>
      </w:pPr>
      <w:r w:rsidRPr="000E7888">
        <w:rPr>
          <w:i/>
          <w:iCs/>
          <w:sz w:val="28"/>
          <w:szCs w:val="28"/>
          <w:lang w:val="en-US"/>
        </w:rPr>
        <w:t>Căn cứ Luật Tổ chức chính quyền địa phương ngày 19</w:t>
      </w:r>
      <w:r>
        <w:rPr>
          <w:i/>
          <w:iCs/>
          <w:sz w:val="28"/>
          <w:szCs w:val="28"/>
          <w:lang w:val="en-US"/>
        </w:rPr>
        <w:t>/</w:t>
      </w:r>
      <w:r w:rsidRPr="000E7888">
        <w:rPr>
          <w:i/>
          <w:iCs/>
          <w:sz w:val="28"/>
          <w:szCs w:val="28"/>
          <w:lang w:val="en-US"/>
        </w:rPr>
        <w:t>2</w:t>
      </w:r>
      <w:r>
        <w:rPr>
          <w:i/>
          <w:iCs/>
          <w:sz w:val="28"/>
          <w:szCs w:val="28"/>
          <w:lang w:val="en-US"/>
        </w:rPr>
        <w:t>/</w:t>
      </w:r>
      <w:r w:rsidRPr="000E7888">
        <w:rPr>
          <w:i/>
          <w:iCs/>
          <w:sz w:val="28"/>
          <w:szCs w:val="28"/>
          <w:lang w:val="en-US"/>
        </w:rPr>
        <w:t xml:space="preserve">2025; </w:t>
      </w:r>
    </w:p>
    <w:p w14:paraId="6AE006CC" w14:textId="20ADC191" w:rsidR="00A87B26" w:rsidRDefault="00140F25" w:rsidP="00BD7370">
      <w:pPr>
        <w:spacing w:before="60" w:after="60" w:line="360" w:lineRule="exact"/>
        <w:ind w:right="3" w:firstLine="720"/>
        <w:jc w:val="both"/>
        <w:rPr>
          <w:i/>
          <w:sz w:val="28"/>
        </w:rPr>
      </w:pPr>
      <w:r>
        <w:rPr>
          <w:i/>
          <w:sz w:val="28"/>
        </w:rPr>
        <w:t>Căn cứ Luật Đất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đai 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18/01/2024;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Luật sửa đổi,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bổ sung một số điều của Luật Đất đai, Luật Nhà ở, Luật Kinh doanh bất động sản và Luật Các tổ chức tín dụng ngày 29 tháng 6 năm 2024;</w:t>
      </w:r>
    </w:p>
    <w:p w14:paraId="2F719F6B" w14:textId="77777777" w:rsidR="00A87B26" w:rsidRDefault="00140F25" w:rsidP="00BD7370">
      <w:pPr>
        <w:spacing w:before="60" w:after="60" w:line="360" w:lineRule="exact"/>
        <w:ind w:right="3" w:firstLine="720"/>
        <w:jc w:val="both"/>
        <w:rPr>
          <w:i/>
          <w:sz w:val="28"/>
        </w:rPr>
      </w:pPr>
      <w:r>
        <w:rPr>
          <w:i/>
          <w:sz w:val="28"/>
        </w:rPr>
        <w:t>Căn cứ Nghị định số 88/2024/NĐ-CP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15/7/2024 của Chính phủ Quy định về bồi thường, hỗ trợ, tái định cư khi nhà nước thu hồi đất;</w:t>
      </w:r>
    </w:p>
    <w:p w14:paraId="34FDA782" w14:textId="77777777" w:rsidR="002E0069" w:rsidRPr="002E0069" w:rsidRDefault="002E0069" w:rsidP="00BD7370">
      <w:pPr>
        <w:spacing w:before="60" w:after="60" w:line="360" w:lineRule="exact"/>
        <w:ind w:right="3" w:firstLine="72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Căn cứ Nghị định số 71/2024/NĐ-CP ngày 27/6/2024 của Chính phủ Quy định về giá đất</w:t>
      </w:r>
      <w:r w:rsidR="00574B28">
        <w:rPr>
          <w:i/>
          <w:sz w:val="28"/>
          <w:lang w:val="en-US"/>
        </w:rPr>
        <w:t>;</w:t>
      </w:r>
    </w:p>
    <w:p w14:paraId="021005B0" w14:textId="77777777" w:rsidR="00A87B26" w:rsidRDefault="00140F25" w:rsidP="00BD7370">
      <w:pPr>
        <w:spacing w:before="60" w:after="60" w:line="360" w:lineRule="exact"/>
        <w:ind w:right="3" w:firstLine="720"/>
        <w:jc w:val="both"/>
        <w:rPr>
          <w:i/>
          <w:sz w:val="28"/>
        </w:rPr>
      </w:pPr>
      <w:r>
        <w:rPr>
          <w:i/>
          <w:sz w:val="28"/>
        </w:rPr>
        <w:t>Căn cứ Quyết định số 57/2024/QĐ-UBND ngày 06/11/2024 của Uỷ ban nhân dân tỉnh về ban hành Quy chế làm việc của Uỷ ban nhân dân tỉnh Vĩnh Phúc nhiệm kỳ 2021-2026;</w:t>
      </w:r>
    </w:p>
    <w:p w14:paraId="74C12D05" w14:textId="5DDF46F1" w:rsidR="00A87B26" w:rsidRDefault="000E7888" w:rsidP="00BD7370">
      <w:pPr>
        <w:spacing w:before="60" w:after="60" w:line="360" w:lineRule="exact"/>
        <w:ind w:right="3" w:firstLine="720"/>
        <w:jc w:val="both"/>
        <w:rPr>
          <w:i/>
          <w:sz w:val="28"/>
        </w:rPr>
      </w:pPr>
      <w:r>
        <w:rPr>
          <w:i/>
          <w:sz w:val="28"/>
          <w:lang w:val="en-US"/>
        </w:rPr>
        <w:t xml:space="preserve">Theo </w:t>
      </w:r>
      <w:r w:rsidR="00140F25">
        <w:rPr>
          <w:i/>
          <w:sz w:val="28"/>
        </w:rPr>
        <w:t xml:space="preserve">đề nghị của Sở </w:t>
      </w:r>
      <w:r w:rsidR="002E0069">
        <w:rPr>
          <w:i/>
          <w:sz w:val="28"/>
          <w:lang w:val="en-US"/>
        </w:rPr>
        <w:t>Nông nghiệp</w:t>
      </w:r>
      <w:r w:rsidR="00140F25">
        <w:rPr>
          <w:i/>
          <w:sz w:val="28"/>
        </w:rPr>
        <w:t xml:space="preserve"> và Môi trường tại Tờ trình số </w:t>
      </w:r>
      <w:r>
        <w:rPr>
          <w:i/>
          <w:sz w:val="28"/>
          <w:lang w:val="en-US"/>
        </w:rPr>
        <w:t>44</w:t>
      </w:r>
      <w:r w:rsidR="00140F25">
        <w:rPr>
          <w:i/>
          <w:sz w:val="28"/>
        </w:rPr>
        <w:t xml:space="preserve">/TTr- STNMT ngày </w:t>
      </w:r>
      <w:r>
        <w:rPr>
          <w:i/>
          <w:sz w:val="28"/>
          <w:lang w:val="en-US"/>
        </w:rPr>
        <w:t>28/3/2025.</w:t>
      </w:r>
    </w:p>
    <w:p w14:paraId="31E91A25" w14:textId="3664C3B5" w:rsidR="00A87B26" w:rsidRDefault="00140F25" w:rsidP="00BD7370">
      <w:pPr>
        <w:spacing w:before="60" w:after="60" w:line="360" w:lineRule="exact"/>
        <w:ind w:right="6"/>
        <w:jc w:val="center"/>
        <w:rPr>
          <w:spacing w:val="-4"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ĐỊNH</w:t>
      </w:r>
      <w:r>
        <w:rPr>
          <w:spacing w:val="-4"/>
          <w:sz w:val="28"/>
        </w:rPr>
        <w:t>:</w:t>
      </w:r>
    </w:p>
    <w:p w14:paraId="52B4BB03" w14:textId="77777777" w:rsidR="00BD7370" w:rsidRDefault="00BD7370" w:rsidP="00BD7370">
      <w:pPr>
        <w:spacing w:before="60" w:after="60" w:line="360" w:lineRule="exact"/>
        <w:ind w:right="6" w:firstLine="567"/>
        <w:jc w:val="center"/>
        <w:rPr>
          <w:sz w:val="28"/>
        </w:rPr>
      </w:pPr>
    </w:p>
    <w:p w14:paraId="569CC4B2" w14:textId="77777777" w:rsidR="003E0253" w:rsidRDefault="00140F25" w:rsidP="00BD7370">
      <w:pPr>
        <w:pStyle w:val="BodyText"/>
        <w:spacing w:before="60" w:after="60" w:line="360" w:lineRule="exact"/>
        <w:ind w:firstLine="720"/>
        <w:jc w:val="both"/>
      </w:pPr>
      <w:r>
        <w:rPr>
          <w:b/>
        </w:rPr>
        <w:t>Điều</w:t>
      </w:r>
      <w:r>
        <w:rPr>
          <w:b/>
          <w:spacing w:val="-7"/>
        </w:rPr>
        <w:t xml:space="preserve"> </w:t>
      </w:r>
      <w:r>
        <w:rPr>
          <w:b/>
        </w:rPr>
        <w:t>1.</w:t>
      </w:r>
      <w:r>
        <w:rPr>
          <w:b/>
          <w:spacing w:val="-18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 xml:space="preserve">Tổ </w:t>
      </w:r>
      <w:r w:rsidR="006E2897">
        <w:rPr>
          <w:lang w:val="en-US"/>
        </w:rPr>
        <w:t>C</w:t>
      </w:r>
      <w:r>
        <w:t>ông tác</w:t>
      </w:r>
      <w:r w:rsidR="006E2897">
        <w:rPr>
          <w:lang w:val="en-US"/>
        </w:rPr>
        <w:t xml:space="preserve"> và Tổ G</w:t>
      </w:r>
      <w:r w:rsidR="00B22409">
        <w:rPr>
          <w:lang w:val="en-US"/>
        </w:rPr>
        <w:t>iúp việc cho Tổ Công tác</w:t>
      </w:r>
      <w:r>
        <w:t xml:space="preserve"> </w:t>
      </w:r>
      <w:r w:rsidR="002E0069" w:rsidRPr="002E0069">
        <w:rPr>
          <w:lang w:val="en-US"/>
        </w:rPr>
        <w:t>hỗ trợ giải quyết vướng mắc trong thực hiện Dự án Trung tâm Logistics-ICD Vĩnh Phúc</w:t>
      </w:r>
      <w:r>
        <w:t xml:space="preserve">, gồm các </w:t>
      </w:r>
      <w:r w:rsidR="00B22409">
        <w:rPr>
          <w:lang w:val="en-US"/>
        </w:rPr>
        <w:t xml:space="preserve">ông, bà </w:t>
      </w:r>
      <w:r>
        <w:t>sau:</w:t>
      </w:r>
    </w:p>
    <w:p w14:paraId="5732D6E6" w14:textId="77777777" w:rsidR="00B22409" w:rsidRPr="009B2F60" w:rsidRDefault="00B22409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9B2F60">
        <w:rPr>
          <w:lang w:val="en-US"/>
        </w:rPr>
        <w:t>1. Tổ Công tác:</w:t>
      </w:r>
    </w:p>
    <w:p w14:paraId="546B2785" w14:textId="77777777" w:rsidR="003E0253" w:rsidRDefault="00B22409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-</w:t>
      </w:r>
      <w:r w:rsidR="003E0253">
        <w:rPr>
          <w:lang w:val="en-US"/>
        </w:rPr>
        <w:t xml:space="preserve"> </w:t>
      </w:r>
      <w:r w:rsidR="00140F25" w:rsidRPr="003E0253">
        <w:t>Tổ</w:t>
      </w:r>
      <w:r w:rsidR="00140F25" w:rsidRPr="003E0253">
        <w:rPr>
          <w:spacing w:val="-3"/>
        </w:rPr>
        <w:t xml:space="preserve"> </w:t>
      </w:r>
      <w:r w:rsidR="00140F25" w:rsidRPr="003E0253">
        <w:t xml:space="preserve">trưởng: </w:t>
      </w:r>
      <w:r w:rsidR="00574B28">
        <w:rPr>
          <w:lang w:val="en-US"/>
        </w:rPr>
        <w:t>B</w:t>
      </w:r>
      <w:r w:rsidR="003E0253">
        <w:rPr>
          <w:lang w:val="en-US"/>
        </w:rPr>
        <w:t>à Phùng Thị Kim Nga-Phó Chủ tịch UBND tỉnh;</w:t>
      </w:r>
    </w:p>
    <w:p w14:paraId="2DD7FDB9" w14:textId="57C8ECE1" w:rsidR="003E0253" w:rsidRPr="00574B28" w:rsidRDefault="00B22409" w:rsidP="00BD7370">
      <w:pPr>
        <w:pStyle w:val="BodyText"/>
        <w:spacing w:before="60" w:after="60" w:line="360" w:lineRule="exact"/>
        <w:ind w:firstLine="720"/>
        <w:jc w:val="both"/>
        <w:rPr>
          <w:spacing w:val="-8"/>
        </w:rPr>
      </w:pPr>
      <w:r w:rsidRPr="00574B28">
        <w:rPr>
          <w:spacing w:val="-8"/>
          <w:lang w:val="en-US"/>
        </w:rPr>
        <w:t>-</w:t>
      </w:r>
      <w:r w:rsidR="003E0253" w:rsidRPr="00574B28">
        <w:rPr>
          <w:spacing w:val="-8"/>
          <w:lang w:val="en-US"/>
        </w:rPr>
        <w:t xml:space="preserve"> Tổ phó: </w:t>
      </w:r>
      <w:r w:rsidR="00140F25" w:rsidRPr="00574B28">
        <w:rPr>
          <w:spacing w:val="-8"/>
        </w:rPr>
        <w:t xml:space="preserve">Ông Hoàng </w:t>
      </w:r>
      <w:r w:rsidR="000E7888">
        <w:rPr>
          <w:spacing w:val="-8"/>
          <w:lang w:val="en-US"/>
        </w:rPr>
        <w:t>Xuân Hoàn</w:t>
      </w:r>
      <w:r w:rsidR="003E0253" w:rsidRPr="00574B28">
        <w:rPr>
          <w:spacing w:val="-8"/>
          <w:lang w:val="en-US"/>
        </w:rPr>
        <w:t xml:space="preserve">-Phó </w:t>
      </w:r>
      <w:r w:rsidR="00140F25" w:rsidRPr="00574B28">
        <w:rPr>
          <w:spacing w:val="-8"/>
        </w:rPr>
        <w:t xml:space="preserve">Giám đốc Sở </w:t>
      </w:r>
      <w:r w:rsidR="003E0253" w:rsidRPr="00574B28">
        <w:rPr>
          <w:spacing w:val="-8"/>
          <w:lang w:val="en-US"/>
        </w:rPr>
        <w:t>Nông nghiệp</w:t>
      </w:r>
      <w:r w:rsidR="00140F25" w:rsidRPr="00574B28">
        <w:rPr>
          <w:spacing w:val="-8"/>
        </w:rPr>
        <w:t xml:space="preserve"> và Môi trường.</w:t>
      </w:r>
    </w:p>
    <w:p w14:paraId="522D64F8" w14:textId="77777777" w:rsidR="00A87B26" w:rsidRPr="003E0253" w:rsidRDefault="00B22409" w:rsidP="00BD7370">
      <w:pPr>
        <w:pStyle w:val="BodyText"/>
        <w:spacing w:before="60" w:after="60" w:line="360" w:lineRule="exact"/>
        <w:ind w:firstLine="720"/>
        <w:jc w:val="both"/>
        <w:rPr>
          <w:spacing w:val="-6"/>
          <w:lang w:val="en-US"/>
        </w:rPr>
      </w:pPr>
      <w:r>
        <w:rPr>
          <w:spacing w:val="-6"/>
          <w:lang w:val="en-US"/>
        </w:rPr>
        <w:t>-</w:t>
      </w:r>
      <w:r w:rsidR="003E0253" w:rsidRPr="003E0253">
        <w:rPr>
          <w:spacing w:val="-6"/>
          <w:lang w:val="en-US"/>
        </w:rPr>
        <w:t xml:space="preserve"> </w:t>
      </w:r>
      <w:r w:rsidR="00140F25" w:rsidRPr="003E0253">
        <w:t>Các</w:t>
      </w:r>
      <w:r w:rsidR="003E0253" w:rsidRPr="003E0253">
        <w:rPr>
          <w:lang w:val="en-US"/>
        </w:rPr>
        <w:t xml:space="preserve"> thành viên:</w:t>
      </w:r>
    </w:p>
    <w:p w14:paraId="328751DD" w14:textId="77777777" w:rsidR="003E0253" w:rsidRDefault="00140F25" w:rsidP="00BD7370">
      <w:pPr>
        <w:pStyle w:val="BodyText"/>
        <w:spacing w:before="60" w:after="60" w:line="360" w:lineRule="exact"/>
        <w:ind w:firstLine="720"/>
        <w:jc w:val="both"/>
        <w:rPr>
          <w:spacing w:val="-4"/>
        </w:rPr>
      </w:pPr>
      <w:r>
        <w:rPr>
          <w:spacing w:val="-4"/>
        </w:rPr>
        <w:t>Ông</w:t>
      </w:r>
      <w:r>
        <w:rPr>
          <w:spacing w:val="-14"/>
        </w:rPr>
        <w:t xml:space="preserve"> </w:t>
      </w:r>
      <w:r w:rsidR="008645EF">
        <w:rPr>
          <w:spacing w:val="-4"/>
          <w:lang w:val="en-US"/>
        </w:rPr>
        <w:t>Lê V</w:t>
      </w:r>
      <w:r w:rsidR="003E0253">
        <w:rPr>
          <w:spacing w:val="-4"/>
          <w:lang w:val="en-US"/>
        </w:rPr>
        <w:t xml:space="preserve">ăn Lộc-Phó </w:t>
      </w:r>
      <w:r>
        <w:rPr>
          <w:spacing w:val="-4"/>
        </w:rPr>
        <w:t>Giám</w:t>
      </w:r>
      <w:r>
        <w:rPr>
          <w:spacing w:val="-13"/>
        </w:rPr>
        <w:t xml:space="preserve"> </w:t>
      </w:r>
      <w:r>
        <w:rPr>
          <w:spacing w:val="-4"/>
        </w:rPr>
        <w:t>đốc</w:t>
      </w:r>
      <w:r>
        <w:rPr>
          <w:spacing w:val="-14"/>
        </w:rPr>
        <w:t xml:space="preserve"> </w:t>
      </w:r>
      <w:r>
        <w:rPr>
          <w:spacing w:val="-4"/>
        </w:rPr>
        <w:t>Sở</w:t>
      </w:r>
      <w:r>
        <w:rPr>
          <w:spacing w:val="-13"/>
        </w:rPr>
        <w:t xml:space="preserve"> </w:t>
      </w:r>
      <w:r w:rsidR="003E0253">
        <w:rPr>
          <w:spacing w:val="-4"/>
          <w:lang w:val="en-US"/>
        </w:rPr>
        <w:t>Tài chính</w:t>
      </w:r>
      <w:r w:rsidR="003E0253">
        <w:rPr>
          <w:spacing w:val="-4"/>
        </w:rPr>
        <w:t>;</w:t>
      </w:r>
    </w:p>
    <w:p w14:paraId="0C5C67FA" w14:textId="77777777" w:rsidR="00A87B26" w:rsidRDefault="00140F25" w:rsidP="00BD7370">
      <w:pPr>
        <w:pStyle w:val="BodyText"/>
        <w:spacing w:before="60" w:after="60" w:line="360" w:lineRule="exact"/>
        <w:ind w:firstLine="720"/>
        <w:jc w:val="both"/>
      </w:pPr>
      <w:r>
        <w:t>Ông</w:t>
      </w:r>
      <w:r>
        <w:rPr>
          <w:spacing w:val="-13"/>
        </w:rPr>
        <w:t xml:space="preserve"> </w:t>
      </w:r>
      <w:r>
        <w:t>Nguyễn</w:t>
      </w:r>
      <w:r>
        <w:rPr>
          <w:spacing w:val="-13"/>
        </w:rPr>
        <w:t xml:space="preserve"> </w:t>
      </w:r>
      <w:r w:rsidR="003E0253">
        <w:rPr>
          <w:lang w:val="en-US"/>
        </w:rPr>
        <w:t>Văn Ngọc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Phó</w:t>
      </w:r>
      <w:r>
        <w:rPr>
          <w:spacing w:val="-13"/>
        </w:rPr>
        <w:t xml:space="preserve"> </w:t>
      </w:r>
      <w:r>
        <w:t>Giám</w:t>
      </w:r>
      <w:r>
        <w:rPr>
          <w:spacing w:val="-16"/>
        </w:rPr>
        <w:t xml:space="preserve"> </w:t>
      </w:r>
      <w:r>
        <w:t>đốc</w:t>
      </w:r>
      <w:r>
        <w:rPr>
          <w:spacing w:val="-14"/>
        </w:rPr>
        <w:t xml:space="preserve"> </w:t>
      </w:r>
      <w:r>
        <w:t>Sở</w:t>
      </w:r>
      <w:r>
        <w:rPr>
          <w:spacing w:val="-11"/>
        </w:rPr>
        <w:t xml:space="preserve"> </w:t>
      </w:r>
      <w:r>
        <w:t>Xây</w:t>
      </w:r>
      <w:r>
        <w:rPr>
          <w:spacing w:val="-18"/>
        </w:rPr>
        <w:t xml:space="preserve"> </w:t>
      </w:r>
      <w:r>
        <w:t>dựng.</w:t>
      </w:r>
    </w:p>
    <w:p w14:paraId="500D8962" w14:textId="63F762A6" w:rsidR="003E0253" w:rsidRDefault="003E0253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lastRenderedPageBreak/>
        <w:t xml:space="preserve">Ông Đào Đặng Hòa-Phó </w:t>
      </w:r>
      <w:r w:rsidR="000E7888">
        <w:rPr>
          <w:lang w:val="en-US"/>
        </w:rPr>
        <w:t>G</w:t>
      </w:r>
      <w:r>
        <w:rPr>
          <w:lang w:val="en-US"/>
        </w:rPr>
        <w:t>iám đốc Sở Công thương;</w:t>
      </w:r>
    </w:p>
    <w:p w14:paraId="325C4AD8" w14:textId="77777777" w:rsidR="003E0253" w:rsidRDefault="003E0253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Ông Triệu Văn Chúc-Phó Giám đốc Sở Tư pháp;</w:t>
      </w:r>
    </w:p>
    <w:p w14:paraId="19B01CEF" w14:textId="77777777" w:rsidR="003E0253" w:rsidRDefault="003E0253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Ông Nguyễn Ngọc Bộ-Phó Chủ tịch UBND huyện Bình Xuyên</w:t>
      </w:r>
      <w:r w:rsidR="00B22409">
        <w:rPr>
          <w:lang w:val="en-US"/>
        </w:rPr>
        <w:t>.</w:t>
      </w:r>
    </w:p>
    <w:p w14:paraId="1452B5D9" w14:textId="77777777" w:rsidR="00B22409" w:rsidRPr="009B2F60" w:rsidRDefault="00B22409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9B2F60">
        <w:rPr>
          <w:lang w:val="en-US"/>
        </w:rPr>
        <w:t>2. Tổ Giúp việc cho Tổ Công tác:</w:t>
      </w:r>
    </w:p>
    <w:p w14:paraId="41B76E3D" w14:textId="1E758410" w:rsidR="00B22409" w:rsidRDefault="00B22409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- Tổ trưởng: Ông </w:t>
      </w:r>
      <w:r w:rsidR="008645EF">
        <w:rPr>
          <w:lang w:val="en-US"/>
        </w:rPr>
        <w:t>Tạ Ngọc Long</w:t>
      </w:r>
      <w:r w:rsidR="000E7888">
        <w:rPr>
          <w:lang w:val="en-US"/>
        </w:rPr>
        <w:t xml:space="preserve"> </w:t>
      </w:r>
      <w:r>
        <w:rPr>
          <w:lang w:val="en-US"/>
        </w:rPr>
        <w:t>-</w:t>
      </w:r>
      <w:r w:rsidR="000E7888">
        <w:rPr>
          <w:lang w:val="en-US"/>
        </w:rPr>
        <w:t xml:space="preserve"> </w:t>
      </w:r>
      <w:r w:rsidR="008645EF">
        <w:rPr>
          <w:lang w:val="en-US"/>
        </w:rPr>
        <w:t xml:space="preserve">Phó </w:t>
      </w:r>
      <w:r>
        <w:rPr>
          <w:lang w:val="en-US"/>
        </w:rPr>
        <w:t>Trưởng phòng Quản lý Đất đai</w:t>
      </w:r>
      <w:r w:rsidR="00DC32E1">
        <w:rPr>
          <w:lang w:val="en-US"/>
        </w:rPr>
        <w:t>-Sở Nông nghiệp và Môi trường</w:t>
      </w:r>
      <w:r>
        <w:rPr>
          <w:lang w:val="en-US"/>
        </w:rPr>
        <w:t>;</w:t>
      </w:r>
    </w:p>
    <w:p w14:paraId="350D041C" w14:textId="77777777" w:rsidR="006E2897" w:rsidRDefault="006E2897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- Các thành viên:</w:t>
      </w:r>
    </w:p>
    <w:p w14:paraId="4F6379DE" w14:textId="1D5820C6" w:rsidR="002B0863" w:rsidRDefault="002B0863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0436AC">
        <w:rPr>
          <w:spacing w:val="-6"/>
          <w:lang w:val="en-US"/>
        </w:rPr>
        <w:t>Ông Kiều Đức Thắng</w:t>
      </w:r>
      <w:r w:rsidR="000E7888">
        <w:rPr>
          <w:spacing w:val="-6"/>
          <w:lang w:val="en-US"/>
        </w:rPr>
        <w:t xml:space="preserve"> </w:t>
      </w:r>
      <w:r w:rsidRPr="000436AC">
        <w:rPr>
          <w:spacing w:val="-6"/>
          <w:lang w:val="en-US"/>
        </w:rPr>
        <w:t>- Trưởng phòng Quản lý giá, công sản và TCDN</w:t>
      </w:r>
      <w:r w:rsidR="00DC32E1">
        <w:rPr>
          <w:spacing w:val="-6"/>
          <w:lang w:val="en-US"/>
        </w:rPr>
        <w:t>-Sở Tài chính</w:t>
      </w:r>
      <w:r w:rsidRPr="000436AC">
        <w:rPr>
          <w:spacing w:val="-6"/>
          <w:lang w:val="en-US"/>
        </w:rPr>
        <w:t>;</w:t>
      </w:r>
    </w:p>
    <w:p w14:paraId="36470F5E" w14:textId="58EDFFEE" w:rsidR="006E2897" w:rsidRPr="00DC32E1" w:rsidRDefault="006E2897" w:rsidP="00BD7370">
      <w:pPr>
        <w:pStyle w:val="BodyText"/>
        <w:spacing w:before="60" w:after="60" w:line="360" w:lineRule="exact"/>
        <w:ind w:firstLine="720"/>
        <w:jc w:val="both"/>
        <w:rPr>
          <w:spacing w:val="-4"/>
          <w:lang w:val="en-US"/>
        </w:rPr>
      </w:pPr>
      <w:r w:rsidRPr="00DC32E1">
        <w:rPr>
          <w:spacing w:val="-4"/>
          <w:lang w:val="en-US"/>
        </w:rPr>
        <w:t>Ông Nguyễn Đức Quang-Phó Trưởng phòng Quản lý nhà phát triển đô thị và VLXD</w:t>
      </w:r>
      <w:r w:rsidR="00DC32E1" w:rsidRPr="00DC32E1">
        <w:rPr>
          <w:spacing w:val="-4"/>
          <w:lang w:val="en-US"/>
        </w:rPr>
        <w:t>-Sở Xây dựng</w:t>
      </w:r>
      <w:r w:rsidR="000E7888">
        <w:rPr>
          <w:spacing w:val="-4"/>
          <w:lang w:val="en-US"/>
        </w:rPr>
        <w:t>;</w:t>
      </w:r>
    </w:p>
    <w:p w14:paraId="5F255B31" w14:textId="77777777" w:rsidR="006E2897" w:rsidRDefault="006E2897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Bà Nguyễn Phương Huệ-Phó Trưởng phòng Quản lý Thương mại</w:t>
      </w:r>
      <w:r w:rsidR="00DC32E1">
        <w:rPr>
          <w:lang w:val="en-US"/>
        </w:rPr>
        <w:t>-Sở Công thương</w:t>
      </w:r>
      <w:r>
        <w:rPr>
          <w:lang w:val="en-US"/>
        </w:rPr>
        <w:t>;</w:t>
      </w:r>
    </w:p>
    <w:p w14:paraId="37286308" w14:textId="77777777" w:rsidR="00DC32E1" w:rsidRDefault="006E2897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Bà Hoàng Thị Nguyệt Thu-Trưởng phòng QLXL VPHC</w:t>
      </w:r>
      <w:r w:rsidR="00DC32E1">
        <w:rPr>
          <w:lang w:val="en-US"/>
        </w:rPr>
        <w:t>-Sở Tư pháp;</w:t>
      </w:r>
    </w:p>
    <w:p w14:paraId="236C09E4" w14:textId="78C6C2C3" w:rsidR="000436AC" w:rsidRDefault="00DC32E1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t>Ông Nguyễn Đức Hiếu-Phó Trưởng phòng Nông nghiệp và Môi trường-UBND huyện Bình Xuyên</w:t>
      </w:r>
      <w:r w:rsidR="000E7888">
        <w:rPr>
          <w:lang w:val="en-US"/>
        </w:rPr>
        <w:t>;</w:t>
      </w:r>
    </w:p>
    <w:p w14:paraId="0BCA8E44" w14:textId="69254713" w:rsidR="000E7888" w:rsidRPr="000B6BF9" w:rsidRDefault="000E7888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0B6BF9">
        <w:rPr>
          <w:lang w:val="en-US"/>
        </w:rPr>
        <w:t>Bà Nguyễn Thị Thanh Hường – Chuyên viên phòng Quản lý Đất đai-Sở Nông nghiệp và Môi trường</w:t>
      </w:r>
      <w:r w:rsidR="000B6BF9">
        <w:rPr>
          <w:lang w:val="en-US"/>
        </w:rPr>
        <w:t>.</w:t>
      </w:r>
    </w:p>
    <w:p w14:paraId="02C43D75" w14:textId="4994155A" w:rsidR="000436AC" w:rsidRDefault="000436AC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 w:rsidRPr="000436AC">
        <w:rPr>
          <w:b/>
          <w:lang w:val="en-US"/>
        </w:rPr>
        <w:t>Điều 2</w:t>
      </w:r>
      <w:r w:rsidR="000E7888">
        <w:rPr>
          <w:b/>
          <w:lang w:val="en-US"/>
        </w:rPr>
        <w:t>.</w:t>
      </w:r>
      <w:r>
        <w:rPr>
          <w:lang w:val="en-US"/>
        </w:rPr>
        <w:t xml:space="preserve"> Tổ chức thực hiện</w:t>
      </w:r>
      <w:r w:rsidR="000E7888">
        <w:rPr>
          <w:lang w:val="en-US"/>
        </w:rPr>
        <w:t>:</w:t>
      </w:r>
    </w:p>
    <w:p w14:paraId="3D766BE0" w14:textId="77777777" w:rsidR="00574B28" w:rsidRDefault="00873107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1. Tổ Công tác:</w:t>
      </w:r>
      <w:r w:rsidR="008070A3">
        <w:rPr>
          <w:lang w:val="en-US"/>
        </w:rPr>
        <w:t xml:space="preserve"> </w:t>
      </w:r>
    </w:p>
    <w:p w14:paraId="031536F7" w14:textId="224541A4" w:rsidR="005B1BC0" w:rsidRDefault="00B240F8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Chỉ đạo, </w:t>
      </w:r>
      <w:r w:rsidR="000B6BF9">
        <w:rPr>
          <w:lang w:val="en-US"/>
        </w:rPr>
        <w:t xml:space="preserve">đôn đốc giải quyết những khó khăn, vướng mắc </w:t>
      </w:r>
      <w:r w:rsidR="005B1BC0">
        <w:rPr>
          <w:lang w:val="en-US"/>
        </w:rPr>
        <w:t>phát sinh</w:t>
      </w:r>
      <w:r w:rsidR="008070A3">
        <w:rPr>
          <w:lang w:val="en-US"/>
        </w:rPr>
        <w:t xml:space="preserve"> tron</w:t>
      </w:r>
      <w:r w:rsidR="000B6BF9">
        <w:rPr>
          <w:lang w:val="en-US"/>
        </w:rPr>
        <w:t xml:space="preserve">g việc xác định giá thuê đất của dự án và giải quyết vướng mắc trong GPMB dự án </w:t>
      </w:r>
      <w:r w:rsidR="005B1BC0" w:rsidRPr="002E0069">
        <w:rPr>
          <w:lang w:val="en-US"/>
        </w:rPr>
        <w:t>Trung tâm Logistics-ICD Vĩnh Phúc</w:t>
      </w:r>
      <w:r w:rsidR="005B1BC0">
        <w:rPr>
          <w:lang w:val="en-US"/>
        </w:rPr>
        <w:t>.</w:t>
      </w:r>
    </w:p>
    <w:p w14:paraId="5FEA49E4" w14:textId="77777777" w:rsidR="005B1BC0" w:rsidRDefault="005B1BC0" w:rsidP="00BD7370">
      <w:pPr>
        <w:pStyle w:val="BodyText"/>
        <w:spacing w:before="60" w:after="60" w:line="360" w:lineRule="exact"/>
        <w:ind w:firstLine="720"/>
        <w:jc w:val="both"/>
      </w:pPr>
      <w:r>
        <w:rPr>
          <w:lang w:val="en-US"/>
        </w:rPr>
        <w:t>T</w:t>
      </w:r>
      <w:r>
        <w:t xml:space="preserve">ổ trưởng, Tổ phó Tổ công tác được sử dụng con dấu nơi mình công tác để điều hành hoạt </w:t>
      </w:r>
      <w:r w:rsidR="00B240F8">
        <w:t>động của Tổ; Các thành viên Tổ C</w:t>
      </w:r>
      <w:r>
        <w:t>ông tác được huy động cán bộ, công chức, viên chức trong đơ</w:t>
      </w:r>
      <w:r w:rsidR="000D2369">
        <w:t>n vị mình để thực hiện nhiệm vụ.</w:t>
      </w:r>
    </w:p>
    <w:p w14:paraId="3A219775" w14:textId="77777777" w:rsidR="000D2369" w:rsidRDefault="005B1BC0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t xml:space="preserve">Tổ </w:t>
      </w:r>
      <w:r w:rsidR="00B240F8">
        <w:rPr>
          <w:lang w:val="en-US"/>
        </w:rPr>
        <w:t>C</w:t>
      </w:r>
      <w:r>
        <w:t>ông tác làm việc theo chế độ kiêm nhiệm; các thành viên trong Tổ 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trưởng;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 w:rsidR="00B240F8">
        <w:t>C</w:t>
      </w:r>
      <w:r>
        <w:t>ông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sau khi đã hoàn thành nhiệm vụ</w:t>
      </w:r>
      <w:r>
        <w:rPr>
          <w:lang w:val="en-US"/>
        </w:rPr>
        <w:t>.</w:t>
      </w:r>
    </w:p>
    <w:p w14:paraId="382AD57B" w14:textId="77777777" w:rsidR="000B6BF9" w:rsidRDefault="000D2369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G</w:t>
      </w:r>
      <w:r>
        <w:t xml:space="preserve">iao Sở </w:t>
      </w:r>
      <w:r w:rsidR="00B240F8">
        <w:rPr>
          <w:lang w:val="en-US"/>
        </w:rPr>
        <w:t>Nông nghiệp</w:t>
      </w:r>
      <w:r>
        <w:t xml:space="preserve"> và Môi trường là cơ quan thường trực của Tổ Công tác,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trách nhiệm</w:t>
      </w:r>
      <w:r>
        <w:rPr>
          <w:spacing w:val="-6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 nội dung và</w:t>
      </w:r>
      <w:r>
        <w:rPr>
          <w:spacing w:val="-2"/>
        </w:rPr>
        <w:t xml:space="preserve"> </w:t>
      </w:r>
      <w:r>
        <w:t>điều kiện hoạt động của</w:t>
      </w:r>
      <w:r>
        <w:rPr>
          <w:spacing w:val="-1"/>
        </w:rPr>
        <w:t xml:space="preserve"> </w:t>
      </w:r>
      <w:r>
        <w:t>Tổ Công tác trong thời gian hoạt động.</w:t>
      </w:r>
    </w:p>
    <w:p w14:paraId="6094DB11" w14:textId="77777777" w:rsidR="000B6BF9" w:rsidRDefault="000D2369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t>Các</w:t>
      </w:r>
      <w:r>
        <w:rPr>
          <w:spacing w:val="-2"/>
        </w:rPr>
        <w:t xml:space="preserve"> </w:t>
      </w:r>
      <w:r>
        <w:t>sở,</w:t>
      </w:r>
      <w:r>
        <w:rPr>
          <w:spacing w:val="-5"/>
        </w:rPr>
        <w:t xml:space="preserve"> </w:t>
      </w:r>
      <w:r>
        <w:t>ngành</w:t>
      </w:r>
      <w:r>
        <w:rPr>
          <w:spacing w:val="-1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quan</w:t>
      </w:r>
      <w:r w:rsidR="00B240F8">
        <w:rPr>
          <w:lang w:val="en-US"/>
        </w:rPr>
        <w:t xml:space="preserve"> và</w:t>
      </w:r>
      <w:r w:rsidR="00B240F8">
        <w:rPr>
          <w:spacing w:val="-3"/>
        </w:rPr>
        <w:t xml:space="preserve"> </w:t>
      </w:r>
      <w:r w:rsidR="00B240F8">
        <w:t>UBND</w:t>
      </w:r>
      <w:r w:rsidR="00B240F8">
        <w:rPr>
          <w:spacing w:val="-3"/>
        </w:rPr>
        <w:t xml:space="preserve"> </w:t>
      </w:r>
      <w:r w:rsidR="00B240F8">
        <w:t>huyện</w:t>
      </w:r>
      <w:r w:rsidR="00B240F8">
        <w:rPr>
          <w:lang w:val="en-US"/>
        </w:rPr>
        <w:t xml:space="preserve"> Bình Xuyên</w:t>
      </w:r>
      <w:r>
        <w:t xml:space="preserve"> </w:t>
      </w:r>
      <w:r w:rsidR="000B6BF9">
        <w:rPr>
          <w:lang w:val="en-US"/>
        </w:rPr>
        <w:t xml:space="preserve">chủ động giải quyết các nhiệm vụ </w:t>
      </w:r>
      <w:r w:rsidR="000B6BF9" w:rsidRPr="000B6BF9">
        <w:rPr>
          <w:lang w:val="en-US"/>
        </w:rPr>
        <w:t>quản lý nhà nước của ngành, đia phương</w:t>
      </w:r>
      <w:r w:rsidR="000B6BF9">
        <w:rPr>
          <w:lang w:val="en-US"/>
        </w:rPr>
        <w:t xml:space="preserve"> theo quy định của pháp luật; p</w:t>
      </w:r>
      <w:r>
        <w:t>hối hợp</w:t>
      </w:r>
      <w:r w:rsidR="000B6BF9">
        <w:rPr>
          <w:lang w:val="en-US"/>
        </w:rPr>
        <w:t xml:space="preserve"> chặt chẽ</w:t>
      </w:r>
      <w:r>
        <w:t xml:space="preserve"> với Tổ Công tác </w:t>
      </w:r>
      <w:r w:rsidR="000B6BF9">
        <w:rPr>
          <w:lang w:val="en-US"/>
        </w:rPr>
        <w:t xml:space="preserve">để giải quyết những khó khăn, vướng </w:t>
      </w:r>
      <w:r w:rsidR="000B6BF9">
        <w:rPr>
          <w:lang w:val="en-US"/>
        </w:rPr>
        <w:lastRenderedPageBreak/>
        <w:t>mắc trong công tác xác định giá đất, giải phóng mặt bằng của dự án.</w:t>
      </w:r>
    </w:p>
    <w:p w14:paraId="10707751" w14:textId="2426DB45" w:rsidR="00873107" w:rsidRPr="00873107" w:rsidRDefault="00873107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>2. Tổ Giúp việc cho Tổ Công tác</w:t>
      </w:r>
      <w:r w:rsidR="000B6BF9">
        <w:rPr>
          <w:lang w:val="en-US"/>
        </w:rPr>
        <w:t xml:space="preserve"> có trách nhiệm:</w:t>
      </w:r>
    </w:p>
    <w:p w14:paraId="459E25AF" w14:textId="36D4E2F0" w:rsidR="00CB5757" w:rsidRDefault="00CB5757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Chủ động theo dõi, nắm bắt các vướng mắc trong quá trình tổ chức triển khai thực hiện Dự án </w:t>
      </w:r>
      <w:r w:rsidRPr="002E0069">
        <w:rPr>
          <w:lang w:val="en-US"/>
        </w:rPr>
        <w:t>Trung tâm Logistics-ICD Vĩnh Phúc</w:t>
      </w:r>
      <w:r>
        <w:rPr>
          <w:lang w:val="en-US"/>
        </w:rPr>
        <w:t xml:space="preserve"> để tham mưu cho Tổ Công tác </w:t>
      </w:r>
      <w:r w:rsidR="00B240F8">
        <w:rPr>
          <w:lang w:val="en-US"/>
        </w:rPr>
        <w:t xml:space="preserve">giải pháp, </w:t>
      </w:r>
      <w:r>
        <w:rPr>
          <w:lang w:val="en-US"/>
        </w:rPr>
        <w:t>phương án giải quyết</w:t>
      </w:r>
      <w:r w:rsidR="000B6BF9">
        <w:rPr>
          <w:lang w:val="en-US"/>
        </w:rPr>
        <w:t xml:space="preserve"> đảm bảo đúng quy định của pháp luật</w:t>
      </w:r>
      <w:r>
        <w:rPr>
          <w:lang w:val="en-US"/>
        </w:rPr>
        <w:t>; chuẩn bị báo cáo, biên bản</w:t>
      </w:r>
      <w:r w:rsidR="00B240F8">
        <w:rPr>
          <w:lang w:val="en-US"/>
        </w:rPr>
        <w:t>, thông báo các kết luận sau các cuộc họp</w:t>
      </w:r>
      <w:r>
        <w:rPr>
          <w:lang w:val="en-US"/>
        </w:rPr>
        <w:t xml:space="preserve"> Tổ Công tác</w:t>
      </w:r>
      <w:r w:rsidR="00B240F8">
        <w:rPr>
          <w:lang w:val="en-US"/>
        </w:rPr>
        <w:t>.</w:t>
      </w:r>
    </w:p>
    <w:p w14:paraId="5F187A72" w14:textId="51F2C08C" w:rsidR="00873107" w:rsidRDefault="00CB5757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Thành viên Tổ Giúp việc có trách nhiệm trực tiếp nghiên cứu các vướng mắc trong thực hiện Dự án </w:t>
      </w:r>
      <w:r w:rsidRPr="002E0069">
        <w:rPr>
          <w:lang w:val="en-US"/>
        </w:rPr>
        <w:t>Trung tâm Logistics-ICD Vĩnh Phúc</w:t>
      </w:r>
      <w:r w:rsidR="00E64AC0">
        <w:rPr>
          <w:lang w:val="en-US"/>
        </w:rPr>
        <w:t xml:space="preserve"> thuộc lĩnh vực nhiệm vụ chuyên môn</w:t>
      </w:r>
      <w:r>
        <w:rPr>
          <w:lang w:val="en-US"/>
        </w:rPr>
        <w:t xml:space="preserve"> để tham mưu cho thành viên Tổ Công tác thuộc đơn vị</w:t>
      </w:r>
      <w:r w:rsidR="000B6BF9">
        <w:rPr>
          <w:lang w:val="en-US"/>
        </w:rPr>
        <w:t>, địa phương</w:t>
      </w:r>
      <w:r>
        <w:rPr>
          <w:lang w:val="en-US"/>
        </w:rPr>
        <w:t xml:space="preserve"> mình</w:t>
      </w:r>
      <w:r w:rsidR="00E64AC0">
        <w:rPr>
          <w:lang w:val="en-US"/>
        </w:rPr>
        <w:t xml:space="preserve"> giải pháp </w:t>
      </w:r>
      <w:r w:rsidR="000B6BF9">
        <w:rPr>
          <w:lang w:val="en-US"/>
        </w:rPr>
        <w:t>giải quyết những vướng mắc của dự án</w:t>
      </w:r>
      <w:r w:rsidR="00E64AC0">
        <w:rPr>
          <w:lang w:val="en-US"/>
        </w:rPr>
        <w:t>.</w:t>
      </w:r>
      <w:r>
        <w:rPr>
          <w:lang w:val="en-US"/>
        </w:rPr>
        <w:t xml:space="preserve">  </w:t>
      </w:r>
    </w:p>
    <w:p w14:paraId="491E5961" w14:textId="77777777" w:rsidR="00E64AC0" w:rsidRDefault="00E64AC0" w:rsidP="00BD7370">
      <w:pPr>
        <w:pStyle w:val="BodyText"/>
        <w:spacing w:before="60" w:after="60" w:line="360" w:lineRule="exact"/>
        <w:ind w:firstLine="720"/>
        <w:jc w:val="both"/>
        <w:rPr>
          <w:lang w:val="en-US"/>
        </w:rPr>
      </w:pPr>
      <w:r>
        <w:t xml:space="preserve">Tổ </w:t>
      </w:r>
      <w:r>
        <w:rPr>
          <w:lang w:val="en-US"/>
        </w:rPr>
        <w:t>Giúp việc Tổ C</w:t>
      </w:r>
      <w:r>
        <w:t>ông tác làm việc theo chế độ kiêm nhiệm; các thành viên trong Tổ thực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nhiệm</w:t>
      </w:r>
      <w:r>
        <w:rPr>
          <w:spacing w:val="-6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trưởng;</w:t>
      </w:r>
      <w:r>
        <w:rPr>
          <w:spacing w:val="-1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sau khi đã hoàn thành nhiệm vụ</w:t>
      </w:r>
      <w:r>
        <w:rPr>
          <w:lang w:val="en-US"/>
        </w:rPr>
        <w:t>.</w:t>
      </w:r>
    </w:p>
    <w:p w14:paraId="2C57C2A5" w14:textId="77777777" w:rsidR="000D2369" w:rsidRDefault="000D2369" w:rsidP="00BD7370">
      <w:pPr>
        <w:pStyle w:val="BodyText"/>
        <w:spacing w:before="60" w:after="60" w:line="360" w:lineRule="exact"/>
        <w:ind w:firstLine="720"/>
        <w:jc w:val="both"/>
      </w:pPr>
      <w:r>
        <w:rPr>
          <w:b/>
          <w:spacing w:val="-6"/>
        </w:rPr>
        <w:t>Điều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3</w:t>
      </w:r>
      <w:r>
        <w:rPr>
          <w:spacing w:val="-6"/>
        </w:rPr>
        <w:t>.</w:t>
      </w:r>
      <w:r>
        <w:rPr>
          <w:spacing w:val="-8"/>
        </w:rPr>
        <w:t xml:space="preserve"> </w:t>
      </w:r>
      <w:r>
        <w:rPr>
          <w:spacing w:val="-6"/>
        </w:rPr>
        <w:t>Quyết</w:t>
      </w:r>
      <w:r>
        <w:rPr>
          <w:spacing w:val="-9"/>
        </w:rPr>
        <w:t xml:space="preserve"> </w:t>
      </w:r>
      <w:r>
        <w:rPr>
          <w:spacing w:val="-6"/>
        </w:rPr>
        <w:t>định</w:t>
      </w:r>
      <w:r>
        <w:rPr>
          <w:spacing w:val="-7"/>
        </w:rPr>
        <w:t xml:space="preserve"> </w:t>
      </w:r>
      <w:r>
        <w:rPr>
          <w:spacing w:val="-6"/>
        </w:rPr>
        <w:t>này</w:t>
      </w:r>
      <w:r>
        <w:rPr>
          <w:spacing w:val="-9"/>
        </w:rPr>
        <w:t xml:space="preserve"> </w:t>
      </w:r>
      <w:r>
        <w:rPr>
          <w:spacing w:val="-6"/>
        </w:rPr>
        <w:t>có</w:t>
      </w:r>
      <w:r>
        <w:rPr>
          <w:spacing w:val="-9"/>
        </w:rPr>
        <w:t xml:space="preserve"> </w:t>
      </w:r>
      <w:r>
        <w:rPr>
          <w:spacing w:val="-6"/>
        </w:rPr>
        <w:t>hiệu lực</w:t>
      </w:r>
      <w:r>
        <w:rPr>
          <w:spacing w:val="-9"/>
        </w:rPr>
        <w:t xml:space="preserve"> </w:t>
      </w:r>
      <w:r>
        <w:rPr>
          <w:spacing w:val="-6"/>
        </w:rPr>
        <w:t>từ</w:t>
      </w:r>
      <w:r>
        <w:rPr>
          <w:spacing w:val="-9"/>
        </w:rPr>
        <w:t xml:space="preserve"> </w:t>
      </w:r>
      <w:r>
        <w:rPr>
          <w:spacing w:val="-6"/>
        </w:rPr>
        <w:t>ngày</w:t>
      </w:r>
      <w:r>
        <w:rPr>
          <w:spacing w:val="-12"/>
        </w:rPr>
        <w:t xml:space="preserve"> </w:t>
      </w:r>
      <w:r>
        <w:rPr>
          <w:spacing w:val="-6"/>
        </w:rPr>
        <w:t>ký.</w:t>
      </w:r>
    </w:p>
    <w:p w14:paraId="3DD2F6B4" w14:textId="7E7DD868" w:rsidR="005B1BC0" w:rsidRDefault="000D2369" w:rsidP="00BD7370">
      <w:pPr>
        <w:pStyle w:val="BodyText"/>
        <w:spacing w:before="60" w:after="60" w:line="360" w:lineRule="exact"/>
        <w:ind w:firstLine="720"/>
        <w:jc w:val="both"/>
        <w:rPr>
          <w:spacing w:val="-2"/>
        </w:rPr>
      </w:pPr>
      <w:r>
        <w:t>Chánh Văn phòng UBND tỉnh, Thủ trưởng các sở, ngành, Chủ tịch</w:t>
      </w:r>
      <w:r>
        <w:rPr>
          <w:spacing w:val="40"/>
        </w:rPr>
        <w:t xml:space="preserve"> </w:t>
      </w:r>
      <w:r>
        <w:t xml:space="preserve">UBND </w:t>
      </w:r>
      <w:r w:rsidR="00E64AC0">
        <w:rPr>
          <w:lang w:val="en-US"/>
        </w:rPr>
        <w:t>huyện Bình Xuyên</w:t>
      </w:r>
      <w:r>
        <w:t xml:space="preserve"> và các ông có tên tại Điều 1 căn cứ Quyết định thi </w:t>
      </w:r>
      <w:r>
        <w:rPr>
          <w:spacing w:val="-2"/>
        </w:rPr>
        <w:t>hành./.</w:t>
      </w:r>
    </w:p>
    <w:p w14:paraId="3CE4066B" w14:textId="12D6FB6F" w:rsidR="00BD7370" w:rsidRDefault="00BD7370" w:rsidP="00BD7370">
      <w:pPr>
        <w:pStyle w:val="BodyText"/>
        <w:spacing w:before="60" w:after="60" w:line="360" w:lineRule="exact"/>
        <w:jc w:val="both"/>
        <w:rPr>
          <w:spacing w:val="-2"/>
        </w:rPr>
      </w:pPr>
    </w:p>
    <w:p w14:paraId="17B390D4" w14:textId="77777777" w:rsidR="00BD7370" w:rsidRPr="000D2369" w:rsidRDefault="00BD7370" w:rsidP="00BD7370">
      <w:pPr>
        <w:pStyle w:val="BodyText"/>
        <w:spacing w:before="0" w:line="320" w:lineRule="exact"/>
        <w:ind w:left="3600" w:right="6"/>
        <w:jc w:val="center"/>
        <w:rPr>
          <w:b/>
          <w:lang w:val="en-US"/>
        </w:rPr>
      </w:pPr>
      <w:r w:rsidRPr="000D2369">
        <w:rPr>
          <w:b/>
          <w:lang w:val="en-US"/>
        </w:rPr>
        <w:t>CHỦ TỊCH</w:t>
      </w:r>
    </w:p>
    <w:p w14:paraId="5EC7C591" w14:textId="77777777" w:rsidR="00BD7370" w:rsidRDefault="00BD7370" w:rsidP="00BD7370">
      <w:pPr>
        <w:pStyle w:val="BodyText"/>
        <w:spacing w:before="0" w:line="320" w:lineRule="exact"/>
        <w:ind w:left="3600" w:right="6"/>
        <w:jc w:val="center"/>
        <w:rPr>
          <w:b/>
          <w:lang w:val="en-US"/>
        </w:rPr>
      </w:pPr>
    </w:p>
    <w:p w14:paraId="30F3407D" w14:textId="77777777" w:rsidR="00BD7370" w:rsidRDefault="00BD7370" w:rsidP="00BD7370">
      <w:pPr>
        <w:pStyle w:val="BodyText"/>
        <w:spacing w:before="0" w:line="320" w:lineRule="exact"/>
        <w:ind w:left="3600" w:right="6"/>
        <w:jc w:val="center"/>
        <w:rPr>
          <w:lang w:val="en-US"/>
        </w:rPr>
      </w:pPr>
    </w:p>
    <w:p w14:paraId="5C788C84" w14:textId="7EFDDC10" w:rsidR="00BD7370" w:rsidRDefault="00BD7370" w:rsidP="00BD7370">
      <w:pPr>
        <w:pStyle w:val="BodyText"/>
        <w:spacing w:before="60" w:after="60" w:line="360" w:lineRule="exact"/>
        <w:ind w:left="3600"/>
        <w:jc w:val="center"/>
        <w:rPr>
          <w:spacing w:val="-2"/>
        </w:rPr>
      </w:pPr>
      <w:r w:rsidRPr="000E7888">
        <w:rPr>
          <w:b/>
          <w:bCs/>
          <w:lang w:val="en-US"/>
        </w:rPr>
        <w:t>Trần Duy Đông</w:t>
      </w:r>
    </w:p>
    <w:p w14:paraId="614F2B29" w14:textId="77777777" w:rsidR="000D2369" w:rsidRDefault="000D2369" w:rsidP="000D2369">
      <w:pPr>
        <w:pStyle w:val="BodyText"/>
        <w:spacing w:before="120" w:line="320" w:lineRule="exact"/>
        <w:ind w:right="3" w:firstLine="567"/>
        <w:jc w:val="both"/>
        <w:rPr>
          <w:spacing w:val="-2"/>
        </w:rPr>
      </w:pPr>
    </w:p>
    <w:sectPr w:rsidR="000D2369" w:rsidSect="00BD7370">
      <w:headerReference w:type="default" r:id="rId8"/>
      <w:pgSz w:w="11910" w:h="16840"/>
      <w:pgMar w:top="1440" w:right="1440" w:bottom="1440" w:left="144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2AFF2" w14:textId="77777777" w:rsidR="001F0725" w:rsidRDefault="001F0725">
      <w:r>
        <w:separator/>
      </w:r>
    </w:p>
  </w:endnote>
  <w:endnote w:type="continuationSeparator" w:id="0">
    <w:p w14:paraId="68CB5071" w14:textId="77777777" w:rsidR="001F0725" w:rsidRDefault="001F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7F14" w14:textId="77777777" w:rsidR="001F0725" w:rsidRDefault="001F0725">
      <w:r>
        <w:separator/>
      </w:r>
    </w:p>
  </w:footnote>
  <w:footnote w:type="continuationSeparator" w:id="0">
    <w:p w14:paraId="316E9F65" w14:textId="77777777" w:rsidR="001F0725" w:rsidRDefault="001F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018F" w14:textId="49BF8661" w:rsidR="00A87B26" w:rsidRPr="00CB7D16" w:rsidRDefault="00A87B26" w:rsidP="00CB7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5CA5"/>
    <w:multiLevelType w:val="hybridMultilevel"/>
    <w:tmpl w:val="E1FC2B3C"/>
    <w:lvl w:ilvl="0" w:tplc="E2FC67DE">
      <w:start w:val="1"/>
      <w:numFmt w:val="decimal"/>
      <w:lvlText w:val="%1."/>
      <w:lvlJc w:val="left"/>
      <w:pPr>
        <w:ind w:left="736" w:hanging="3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 w:tplc="2A543262">
      <w:numFmt w:val="bullet"/>
      <w:lvlText w:val="•"/>
      <w:lvlJc w:val="left"/>
      <w:pPr>
        <w:ind w:left="1309" w:hanging="310"/>
      </w:pPr>
      <w:rPr>
        <w:rFonts w:hint="default"/>
        <w:lang w:val="vi" w:eastAsia="en-US" w:bidi="ar-SA"/>
      </w:rPr>
    </w:lvl>
    <w:lvl w:ilvl="2" w:tplc="37B43C40">
      <w:numFmt w:val="bullet"/>
      <w:lvlText w:val="•"/>
      <w:lvlJc w:val="left"/>
      <w:pPr>
        <w:ind w:left="2139" w:hanging="310"/>
      </w:pPr>
      <w:rPr>
        <w:rFonts w:hint="default"/>
        <w:lang w:val="vi" w:eastAsia="en-US" w:bidi="ar-SA"/>
      </w:rPr>
    </w:lvl>
    <w:lvl w:ilvl="3" w:tplc="B5868BA4">
      <w:numFmt w:val="bullet"/>
      <w:lvlText w:val="•"/>
      <w:lvlJc w:val="left"/>
      <w:pPr>
        <w:ind w:left="2968" w:hanging="310"/>
      </w:pPr>
      <w:rPr>
        <w:rFonts w:hint="default"/>
        <w:lang w:val="vi" w:eastAsia="en-US" w:bidi="ar-SA"/>
      </w:rPr>
    </w:lvl>
    <w:lvl w:ilvl="4" w:tplc="85DA9012">
      <w:numFmt w:val="bullet"/>
      <w:lvlText w:val="•"/>
      <w:lvlJc w:val="left"/>
      <w:pPr>
        <w:ind w:left="3798" w:hanging="310"/>
      </w:pPr>
      <w:rPr>
        <w:rFonts w:hint="default"/>
        <w:lang w:val="vi" w:eastAsia="en-US" w:bidi="ar-SA"/>
      </w:rPr>
    </w:lvl>
    <w:lvl w:ilvl="5" w:tplc="6F1CEC6C">
      <w:numFmt w:val="bullet"/>
      <w:lvlText w:val="•"/>
      <w:lvlJc w:val="left"/>
      <w:pPr>
        <w:ind w:left="4628" w:hanging="310"/>
      </w:pPr>
      <w:rPr>
        <w:rFonts w:hint="default"/>
        <w:lang w:val="vi" w:eastAsia="en-US" w:bidi="ar-SA"/>
      </w:rPr>
    </w:lvl>
    <w:lvl w:ilvl="6" w:tplc="8A44E052">
      <w:numFmt w:val="bullet"/>
      <w:lvlText w:val="•"/>
      <w:lvlJc w:val="left"/>
      <w:pPr>
        <w:ind w:left="5457" w:hanging="310"/>
      </w:pPr>
      <w:rPr>
        <w:rFonts w:hint="default"/>
        <w:lang w:val="vi" w:eastAsia="en-US" w:bidi="ar-SA"/>
      </w:rPr>
    </w:lvl>
    <w:lvl w:ilvl="7" w:tplc="308A9D0A">
      <w:numFmt w:val="bullet"/>
      <w:lvlText w:val="•"/>
      <w:lvlJc w:val="left"/>
      <w:pPr>
        <w:ind w:left="6287" w:hanging="310"/>
      </w:pPr>
      <w:rPr>
        <w:rFonts w:hint="default"/>
        <w:lang w:val="vi" w:eastAsia="en-US" w:bidi="ar-SA"/>
      </w:rPr>
    </w:lvl>
    <w:lvl w:ilvl="8" w:tplc="03CE7950">
      <w:numFmt w:val="bullet"/>
      <w:lvlText w:val="•"/>
      <w:lvlJc w:val="left"/>
      <w:pPr>
        <w:ind w:left="7116" w:hanging="310"/>
      </w:pPr>
      <w:rPr>
        <w:rFonts w:hint="default"/>
        <w:lang w:val="vi" w:eastAsia="en-US" w:bidi="ar-SA"/>
      </w:rPr>
    </w:lvl>
  </w:abstractNum>
  <w:abstractNum w:abstractNumId="1" w15:restartNumberingAfterBreak="0">
    <w:nsid w:val="22CE01B6"/>
    <w:multiLevelType w:val="hybridMultilevel"/>
    <w:tmpl w:val="97BA318A"/>
    <w:lvl w:ilvl="0" w:tplc="F94446AE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7879EA">
      <w:numFmt w:val="bullet"/>
      <w:lvlText w:val="•"/>
      <w:lvlJc w:val="left"/>
      <w:pPr>
        <w:ind w:left="603" w:hanging="140"/>
      </w:pPr>
      <w:rPr>
        <w:rFonts w:hint="default"/>
        <w:lang w:val="vi" w:eastAsia="en-US" w:bidi="ar-SA"/>
      </w:rPr>
    </w:lvl>
    <w:lvl w:ilvl="2" w:tplc="9B1E36A8">
      <w:numFmt w:val="bullet"/>
      <w:lvlText w:val="•"/>
      <w:lvlJc w:val="left"/>
      <w:pPr>
        <w:ind w:left="1027" w:hanging="140"/>
      </w:pPr>
      <w:rPr>
        <w:rFonts w:hint="default"/>
        <w:lang w:val="vi" w:eastAsia="en-US" w:bidi="ar-SA"/>
      </w:rPr>
    </w:lvl>
    <w:lvl w:ilvl="3" w:tplc="2646A208">
      <w:numFmt w:val="bullet"/>
      <w:lvlText w:val="•"/>
      <w:lvlJc w:val="left"/>
      <w:pPr>
        <w:ind w:left="1450" w:hanging="140"/>
      </w:pPr>
      <w:rPr>
        <w:rFonts w:hint="default"/>
        <w:lang w:val="vi" w:eastAsia="en-US" w:bidi="ar-SA"/>
      </w:rPr>
    </w:lvl>
    <w:lvl w:ilvl="4" w:tplc="994EDDB4">
      <w:numFmt w:val="bullet"/>
      <w:lvlText w:val="•"/>
      <w:lvlJc w:val="left"/>
      <w:pPr>
        <w:ind w:left="1874" w:hanging="140"/>
      </w:pPr>
      <w:rPr>
        <w:rFonts w:hint="default"/>
        <w:lang w:val="vi" w:eastAsia="en-US" w:bidi="ar-SA"/>
      </w:rPr>
    </w:lvl>
    <w:lvl w:ilvl="5" w:tplc="E66C457C">
      <w:numFmt w:val="bullet"/>
      <w:lvlText w:val="•"/>
      <w:lvlJc w:val="left"/>
      <w:pPr>
        <w:ind w:left="2298" w:hanging="140"/>
      </w:pPr>
      <w:rPr>
        <w:rFonts w:hint="default"/>
        <w:lang w:val="vi" w:eastAsia="en-US" w:bidi="ar-SA"/>
      </w:rPr>
    </w:lvl>
    <w:lvl w:ilvl="6" w:tplc="FBA0B0DE">
      <w:numFmt w:val="bullet"/>
      <w:lvlText w:val="•"/>
      <w:lvlJc w:val="left"/>
      <w:pPr>
        <w:ind w:left="2721" w:hanging="140"/>
      </w:pPr>
      <w:rPr>
        <w:rFonts w:hint="default"/>
        <w:lang w:val="vi" w:eastAsia="en-US" w:bidi="ar-SA"/>
      </w:rPr>
    </w:lvl>
    <w:lvl w:ilvl="7" w:tplc="C9F66100">
      <w:numFmt w:val="bullet"/>
      <w:lvlText w:val="•"/>
      <w:lvlJc w:val="left"/>
      <w:pPr>
        <w:ind w:left="3145" w:hanging="140"/>
      </w:pPr>
      <w:rPr>
        <w:rFonts w:hint="default"/>
        <w:lang w:val="vi" w:eastAsia="en-US" w:bidi="ar-SA"/>
      </w:rPr>
    </w:lvl>
    <w:lvl w:ilvl="8" w:tplc="D502287A">
      <w:numFmt w:val="bullet"/>
      <w:lvlText w:val="•"/>
      <w:lvlJc w:val="left"/>
      <w:pPr>
        <w:ind w:left="356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C911A89"/>
    <w:multiLevelType w:val="hybridMultilevel"/>
    <w:tmpl w:val="6ACCADDC"/>
    <w:lvl w:ilvl="0" w:tplc="6C4E5378">
      <w:start w:val="1"/>
      <w:numFmt w:val="decimal"/>
      <w:lvlText w:val="%1."/>
      <w:lvlJc w:val="left"/>
      <w:pPr>
        <w:ind w:left="14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 w:tplc="B540F2C6">
      <w:numFmt w:val="bullet"/>
      <w:lvlText w:val="-"/>
      <w:lvlJc w:val="left"/>
      <w:pPr>
        <w:ind w:left="3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14E7D52">
      <w:numFmt w:val="bullet"/>
      <w:lvlText w:val="•"/>
      <w:lvlJc w:val="left"/>
      <w:pPr>
        <w:ind w:left="1277" w:hanging="164"/>
      </w:pPr>
      <w:rPr>
        <w:rFonts w:hint="default"/>
        <w:lang w:val="vi" w:eastAsia="en-US" w:bidi="ar-SA"/>
      </w:rPr>
    </w:lvl>
    <w:lvl w:ilvl="3" w:tplc="2F3A1E34">
      <w:numFmt w:val="bullet"/>
      <w:lvlText w:val="•"/>
      <w:lvlJc w:val="left"/>
      <w:pPr>
        <w:ind w:left="2214" w:hanging="164"/>
      </w:pPr>
      <w:rPr>
        <w:rFonts w:hint="default"/>
        <w:lang w:val="vi" w:eastAsia="en-US" w:bidi="ar-SA"/>
      </w:rPr>
    </w:lvl>
    <w:lvl w:ilvl="4" w:tplc="23B64310">
      <w:numFmt w:val="bullet"/>
      <w:lvlText w:val="•"/>
      <w:lvlJc w:val="left"/>
      <w:pPr>
        <w:ind w:left="3152" w:hanging="164"/>
      </w:pPr>
      <w:rPr>
        <w:rFonts w:hint="default"/>
        <w:lang w:val="vi" w:eastAsia="en-US" w:bidi="ar-SA"/>
      </w:rPr>
    </w:lvl>
    <w:lvl w:ilvl="5" w:tplc="284A28E2">
      <w:numFmt w:val="bullet"/>
      <w:lvlText w:val="•"/>
      <w:lvlJc w:val="left"/>
      <w:pPr>
        <w:ind w:left="4089" w:hanging="164"/>
      </w:pPr>
      <w:rPr>
        <w:rFonts w:hint="default"/>
        <w:lang w:val="vi" w:eastAsia="en-US" w:bidi="ar-SA"/>
      </w:rPr>
    </w:lvl>
    <w:lvl w:ilvl="6" w:tplc="B7166064">
      <w:numFmt w:val="bullet"/>
      <w:lvlText w:val="•"/>
      <w:lvlJc w:val="left"/>
      <w:pPr>
        <w:ind w:left="5026" w:hanging="164"/>
      </w:pPr>
      <w:rPr>
        <w:rFonts w:hint="default"/>
        <w:lang w:val="vi" w:eastAsia="en-US" w:bidi="ar-SA"/>
      </w:rPr>
    </w:lvl>
    <w:lvl w:ilvl="7" w:tplc="40C8A220">
      <w:numFmt w:val="bullet"/>
      <w:lvlText w:val="•"/>
      <w:lvlJc w:val="left"/>
      <w:pPr>
        <w:ind w:left="5964" w:hanging="164"/>
      </w:pPr>
      <w:rPr>
        <w:rFonts w:hint="default"/>
        <w:lang w:val="vi" w:eastAsia="en-US" w:bidi="ar-SA"/>
      </w:rPr>
    </w:lvl>
    <w:lvl w:ilvl="8" w:tplc="3BC8B374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26"/>
    <w:rsid w:val="000436AC"/>
    <w:rsid w:val="000B18D9"/>
    <w:rsid w:val="000B6BF9"/>
    <w:rsid w:val="000D2369"/>
    <w:rsid w:val="000E7888"/>
    <w:rsid w:val="001355D9"/>
    <w:rsid w:val="00140F25"/>
    <w:rsid w:val="0014318F"/>
    <w:rsid w:val="001F0725"/>
    <w:rsid w:val="002B0863"/>
    <w:rsid w:val="002E0069"/>
    <w:rsid w:val="003D431C"/>
    <w:rsid w:val="003E0253"/>
    <w:rsid w:val="00422288"/>
    <w:rsid w:val="00574B28"/>
    <w:rsid w:val="005B1BC0"/>
    <w:rsid w:val="005D338C"/>
    <w:rsid w:val="006E2897"/>
    <w:rsid w:val="007A2667"/>
    <w:rsid w:val="008070A3"/>
    <w:rsid w:val="00807F04"/>
    <w:rsid w:val="008645EF"/>
    <w:rsid w:val="00873107"/>
    <w:rsid w:val="00886F5F"/>
    <w:rsid w:val="00891489"/>
    <w:rsid w:val="008D18A1"/>
    <w:rsid w:val="009B2F60"/>
    <w:rsid w:val="00A228D6"/>
    <w:rsid w:val="00A431DD"/>
    <w:rsid w:val="00A65D6D"/>
    <w:rsid w:val="00A87B26"/>
    <w:rsid w:val="00B22409"/>
    <w:rsid w:val="00B240F8"/>
    <w:rsid w:val="00BC5190"/>
    <w:rsid w:val="00BD7370"/>
    <w:rsid w:val="00C07913"/>
    <w:rsid w:val="00C12522"/>
    <w:rsid w:val="00C938B9"/>
    <w:rsid w:val="00CB5757"/>
    <w:rsid w:val="00CB7D16"/>
    <w:rsid w:val="00D44C86"/>
    <w:rsid w:val="00DC32E1"/>
    <w:rsid w:val="00E64AC0"/>
    <w:rsid w:val="00EB7B98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8EAE12"/>
  <w15:docId w15:val="{C07C890B-BB88-4E4C-AAA4-8D921080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7"/>
      <w:ind w:left="143" w:hanging="162"/>
    </w:pPr>
  </w:style>
  <w:style w:type="paragraph" w:customStyle="1" w:styleId="TableParagraph">
    <w:name w:val="Table Paragraph"/>
    <w:basedOn w:val="Normal"/>
    <w:uiPriority w:val="1"/>
    <w:qFormat/>
    <w:pPr>
      <w:ind w:left="188"/>
    </w:pPr>
  </w:style>
  <w:style w:type="table" w:styleId="TableGrid">
    <w:name w:val="Table Grid"/>
    <w:basedOn w:val="TableNormal"/>
    <w:uiPriority w:val="39"/>
    <w:rsid w:val="000D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88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E7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88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9EEF3-D492-4A8A-AE3E-E2D849A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</cp:lastModifiedBy>
  <cp:revision>2</cp:revision>
  <dcterms:created xsi:type="dcterms:W3CDTF">2025-04-22T07:18:00Z</dcterms:created>
  <dcterms:modified xsi:type="dcterms:W3CDTF">2025-04-22T07:18:00Z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2016; modified using iTextSharp™ 5.5.9 ©2000-2016 iText Group NV (AGPL-version)</vt:lpwstr>
  </property>
</Properties>
</file>